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A2" w:rsidRDefault="00C54D20" w:rsidP="00636CB9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636CB9">
        <w:rPr>
          <w:rFonts w:ascii="方正小标宋简体" w:eastAsia="方正小标宋简体" w:hAnsi="方正小标宋简体" w:cs="方正小标宋简体" w:hint="eastAsia"/>
          <w:sz w:val="44"/>
          <w:szCs w:val="44"/>
        </w:rPr>
        <w:t>化肥运行部召开202</w:t>
      </w:r>
      <w:r w:rsidRPr="00636CB9">
        <w:rPr>
          <w:rFonts w:ascii="方正小标宋简体" w:eastAsia="方正小标宋简体" w:hAnsi="方正小标宋简体" w:cs="方正小标宋简体"/>
          <w:sz w:val="44"/>
          <w:szCs w:val="44"/>
        </w:rPr>
        <w:t>4</w:t>
      </w:r>
      <w:r w:rsidRPr="00636CB9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年3月培训例会</w:t>
      </w:r>
    </w:p>
    <w:p w:rsidR="005C3AE6" w:rsidRPr="00636CB9" w:rsidRDefault="005C3AE6" w:rsidP="00636CB9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414A2" w:rsidRPr="00636CB9" w:rsidRDefault="00882D5D" w:rsidP="005C3AE6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bookmarkStart w:id="0" w:name="_GoBack"/>
      <w:bookmarkEnd w:id="0"/>
      <w:r>
        <w:rPr>
          <w:rFonts w:ascii="方正仿宋简体" w:eastAsia="方正仿宋简体" w:hAnsi="方正仿宋简体" w:cs="方正仿宋简体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1027" type="#_x0000_t75" alt="25d49548c810776889545875f2078611" style="position:absolute;left:0;text-align:left;margin-left:13.1pt;margin-top:134.45pt;width:403.6pt;height:289.2pt;z-index:1;visibility:visible">
            <v:imagedata r:id="rId7" o:title="25d49548c810776889545875f2078611"/>
            <w10:wrap type="square" side="right"/>
          </v:shape>
        </w:pict>
      </w:r>
      <w:r w:rsidR="00C54D20" w:rsidRPr="00636CB9">
        <w:rPr>
          <w:rFonts w:ascii="方正仿宋简体" w:eastAsia="方正仿宋简体" w:hAnsi="方正仿宋简体" w:cs="方正仿宋简体" w:hint="eastAsia"/>
          <w:sz w:val="32"/>
          <w:szCs w:val="32"/>
        </w:rPr>
        <w:t>3月1日上午，化肥运行部召开202</w:t>
      </w:r>
      <w:r w:rsidR="00C54D20" w:rsidRPr="00636CB9">
        <w:rPr>
          <w:rFonts w:ascii="方正仿宋简体" w:eastAsia="方正仿宋简体" w:hAnsi="方正仿宋简体" w:cs="方正仿宋简体"/>
          <w:sz w:val="32"/>
          <w:szCs w:val="32"/>
        </w:rPr>
        <w:t>4</w:t>
      </w:r>
      <w:r w:rsidR="00C54D20" w:rsidRPr="00636CB9">
        <w:rPr>
          <w:rFonts w:ascii="方正仿宋简体" w:eastAsia="方正仿宋简体" w:hAnsi="方正仿宋简体" w:cs="方正仿宋简体" w:hint="eastAsia"/>
          <w:sz w:val="32"/>
          <w:szCs w:val="32"/>
        </w:rPr>
        <w:t>年3月培训例会，总结前期培训工作开展情况，安排部署下一步培训重点工作。会议由党群综合组副组长张丽颖主持，部长吕印达、各装置（作业）区、专业组培训主管领导和兼职培训员参加会议。</w:t>
      </w:r>
    </w:p>
    <w:p w:rsidR="00E531B2" w:rsidRPr="00636CB9" w:rsidRDefault="00E531B2" w:rsidP="005C3AE6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F414A2" w:rsidRPr="00636CB9" w:rsidRDefault="00C54D20" w:rsidP="005C3AE6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 w:rsidRPr="00636CB9">
        <w:rPr>
          <w:rFonts w:ascii="方正仿宋简体" w:eastAsia="方正仿宋简体" w:hAnsi="方正仿宋简体" w:cs="方正仿宋简体" w:hint="eastAsia"/>
          <w:sz w:val="32"/>
          <w:szCs w:val="32"/>
        </w:rPr>
        <w:t>会上，装置（作业）区、专业组培训主管领导汇报了2023年四季度以来培训工作开展情况及2024年主要工作规划。党群综合组详细解读了培训专业KPI考核指标说明，并结合今年公司培训工作重点，布置2</w:t>
      </w:r>
      <w:r w:rsidRPr="00636CB9">
        <w:rPr>
          <w:rFonts w:ascii="方正仿宋简体" w:eastAsia="方正仿宋简体" w:hAnsi="方正仿宋简体" w:cs="方正仿宋简体"/>
          <w:sz w:val="32"/>
          <w:szCs w:val="32"/>
        </w:rPr>
        <w:t>024</w:t>
      </w:r>
      <w:r w:rsidRPr="00636CB9">
        <w:rPr>
          <w:rFonts w:ascii="方正仿宋简体" w:eastAsia="方正仿宋简体" w:hAnsi="方正仿宋简体" w:cs="方正仿宋简体" w:hint="eastAsia"/>
          <w:sz w:val="32"/>
          <w:szCs w:val="32"/>
        </w:rPr>
        <w:t>年化肥运行部培训重点工作。</w:t>
      </w:r>
      <w:r w:rsidRPr="00636CB9"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一是持续开展首席操作手、全能操作手培养选拔，以“多岗通”轮岗培训为抓手，不断提高具备全流程操作能力的技能人才数量，壮大队伍规模，以适应企业改革发展形势。二是开展操作场所“挂图培训”，扩宽员工学习渠道。三是抢前抓早做实做细仿真软件升级工作，持续改善培训条件。四是抓好员工在岗学习培训，扎实开展“四点班”培训，切实提高培训效果</w:t>
      </w:r>
      <w:r w:rsidR="00E531B2" w:rsidRPr="00636CB9">
        <w:rPr>
          <w:rFonts w:ascii="方正仿宋简体" w:eastAsia="方正仿宋简体" w:hAnsi="方正仿宋简体" w:cs="方正仿宋简体" w:hint="eastAsia"/>
          <w:sz w:val="32"/>
          <w:szCs w:val="32"/>
        </w:rPr>
        <w:t>。</w:t>
      </w:r>
    </w:p>
    <w:p w:rsidR="00F414A2" w:rsidRPr="00636CB9" w:rsidRDefault="00C54D20" w:rsidP="005C3AE6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 w:rsidRPr="00636CB9">
        <w:rPr>
          <w:rFonts w:ascii="方正仿宋简体" w:eastAsia="方正仿宋简体" w:hAnsi="方正仿宋简体" w:cs="方正仿宋简体" w:hint="eastAsia"/>
          <w:sz w:val="32"/>
          <w:szCs w:val="32"/>
        </w:rPr>
        <w:t>部长吕印达传达公司2月份培训例会工作要求，并对培训工作提出具体要求：一是做好专业技术人员能力评估工作，大力宣贯能力评估的目的，抓好评估过程的学习培训，把能力评估作为选拔培养“三强”干部的“蓄水池”。二是培训工作一定要适应当前的环境和形势，结合个人和组织需求，着重培养复合型操作技能人员和技术人员。三是要分层次、有针对性的开展培训工作，结合“三支队伍”现状，开展订单式培训。四是积极开展岗位练兵，学习借鉴其他单位好的经验做法，丰富日常培训手段和方式，营造学习氛围，把培训工作做细做实。他指出，培训工作是安全的保障，是优化的前提，是生产的基础，各装置（作业）区和专业组培训主管领导必须负起“一把手”的责任，对培训工作真抓实干，为建设具有行业竞争力的一流炼化企业提供坚强保障。</w:t>
      </w:r>
    </w:p>
    <w:p w:rsidR="00F414A2" w:rsidRPr="00636CB9" w:rsidRDefault="00F414A2" w:rsidP="00636CB9">
      <w:pPr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</w:p>
    <w:sectPr w:rsidR="00F414A2" w:rsidRPr="00636CB9" w:rsidSect="00636CB9">
      <w:pgSz w:w="11906" w:h="16838"/>
      <w:pgMar w:top="2381" w:right="1644" w:bottom="1701" w:left="1644" w:header="851" w:footer="14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184" w:rsidRDefault="002D2184" w:rsidP="00E531B2">
      <w:r>
        <w:separator/>
      </w:r>
    </w:p>
  </w:endnote>
  <w:endnote w:type="continuationSeparator" w:id="1">
    <w:p w:rsidR="002D2184" w:rsidRDefault="002D2184" w:rsidP="00E53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184" w:rsidRDefault="002D2184" w:rsidP="00E531B2">
      <w:r>
        <w:separator/>
      </w:r>
    </w:p>
  </w:footnote>
  <w:footnote w:type="continuationSeparator" w:id="1">
    <w:p w:rsidR="002D2184" w:rsidRDefault="002D2184" w:rsidP="00E53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57D"/>
    <w:rsid w:val="00016A37"/>
    <w:rsid w:val="000542DF"/>
    <w:rsid w:val="001158AC"/>
    <w:rsid w:val="001F130F"/>
    <w:rsid w:val="001F45FE"/>
    <w:rsid w:val="002D2184"/>
    <w:rsid w:val="00336B75"/>
    <w:rsid w:val="00355C87"/>
    <w:rsid w:val="0045397D"/>
    <w:rsid w:val="0057793B"/>
    <w:rsid w:val="00591F0B"/>
    <w:rsid w:val="005C3AE6"/>
    <w:rsid w:val="00620495"/>
    <w:rsid w:val="00636CB9"/>
    <w:rsid w:val="0064325B"/>
    <w:rsid w:val="006A0E3B"/>
    <w:rsid w:val="007721C1"/>
    <w:rsid w:val="00882D5D"/>
    <w:rsid w:val="008C619B"/>
    <w:rsid w:val="008E18ED"/>
    <w:rsid w:val="00A94398"/>
    <w:rsid w:val="00B428AE"/>
    <w:rsid w:val="00B6349A"/>
    <w:rsid w:val="00BA4AAF"/>
    <w:rsid w:val="00BF4499"/>
    <w:rsid w:val="00C54D20"/>
    <w:rsid w:val="00CA0B09"/>
    <w:rsid w:val="00CA2B9E"/>
    <w:rsid w:val="00CE0FE4"/>
    <w:rsid w:val="00D04A0D"/>
    <w:rsid w:val="00D17D6A"/>
    <w:rsid w:val="00D4357D"/>
    <w:rsid w:val="00DB5C51"/>
    <w:rsid w:val="00DC5125"/>
    <w:rsid w:val="00E531B2"/>
    <w:rsid w:val="00F414A2"/>
    <w:rsid w:val="00FB1E2F"/>
    <w:rsid w:val="02A15761"/>
    <w:rsid w:val="1087203F"/>
    <w:rsid w:val="1BB00F2D"/>
    <w:rsid w:val="34047B29"/>
    <w:rsid w:val="6947012D"/>
    <w:rsid w:val="6A476D5C"/>
    <w:rsid w:val="6A8228B6"/>
    <w:rsid w:val="73632585"/>
    <w:rsid w:val="77182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4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414A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4">
    <w:name w:val="header"/>
    <w:basedOn w:val="a"/>
    <w:link w:val="Char0"/>
    <w:rsid w:val="00F41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Normal (Web)"/>
    <w:basedOn w:val="a"/>
    <w:uiPriority w:val="99"/>
    <w:unhideWhenUsed/>
    <w:rsid w:val="00F41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link w:val="a4"/>
    <w:rsid w:val="00F414A2"/>
    <w:rPr>
      <w:kern w:val="2"/>
      <w:sz w:val="18"/>
      <w:szCs w:val="18"/>
    </w:rPr>
  </w:style>
  <w:style w:type="character" w:customStyle="1" w:styleId="Char">
    <w:name w:val="页脚 Char"/>
    <w:link w:val="a3"/>
    <w:rsid w:val="00F414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629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zly</dc:creator>
  <cp:lastModifiedBy>Ad'min</cp:lastModifiedBy>
  <cp:revision>14</cp:revision>
  <dcterms:created xsi:type="dcterms:W3CDTF">2024-03-01T04:02:00Z</dcterms:created>
  <dcterms:modified xsi:type="dcterms:W3CDTF">2024-03-11T05:36:00Z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