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DPWMD6BW79VQ05BGRKR80L0D7ZC0O7GREO0XXJEPXFMRTFCTZIBH431C70768283666F4640E5E7032E1A6EC" Type="http://schemas.microsoft.com/office/2006/relationships/officeDocumentMain" Target="NULL"/><Relationship Id="SVWFI6GI7RYA0T9G9ZR8PL0D7ZQ0OSGRQE06FJD8XGP8TDWTZ6BJRCJAFSTTPDRRXUMXSOLSZHKD8IJJQUFAQFFU8RN0WHCB8XODYHB3D3FD93E305A2826463CD5CE59EF65D8E" Type="http://schemas.microsoft.com/office/2006/relationships/officeDocumentExtended" Target="NUL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85" w:rsidRPr="00A60798" w:rsidRDefault="00D50F51" w:rsidP="009D6AC2">
      <w:pPr>
        <w:jc w:val="center"/>
        <w:rPr>
          <w:rFonts w:ascii="微软雅黑" w:hAnsi="微软雅黑"/>
          <w:b/>
          <w:bCs/>
          <w:sz w:val="44"/>
          <w:szCs w:val="44"/>
        </w:rPr>
      </w:pPr>
      <w:proofErr w:type="spellStart"/>
      <w:r>
        <w:rPr>
          <w:rFonts w:ascii="微软雅黑" w:hAnsi="微软雅黑" w:hint="eastAsia"/>
          <w:b/>
          <w:bCs/>
          <w:sz w:val="44"/>
          <w:szCs w:val="44"/>
        </w:rPr>
        <w:t>D</w:t>
      </w:r>
      <w:r>
        <w:rPr>
          <w:rFonts w:ascii="微软雅黑" w:hAnsi="微软雅黑"/>
          <w:b/>
          <w:bCs/>
          <w:sz w:val="44"/>
          <w:szCs w:val="44"/>
        </w:rPr>
        <w:t>ataSphereStudio</w:t>
      </w:r>
      <w:proofErr w:type="spellEnd"/>
      <w:r w:rsidR="009D6AC2" w:rsidRPr="00A60798">
        <w:rPr>
          <w:rFonts w:ascii="微软雅黑" w:hAnsi="微软雅黑" w:hint="eastAsia"/>
          <w:b/>
          <w:bCs/>
          <w:sz w:val="44"/>
          <w:szCs w:val="44"/>
        </w:rPr>
        <w:t>系统测试报告</w:t>
      </w:r>
    </w:p>
    <w:p w:rsidR="009D6AC2" w:rsidRPr="00A60798" w:rsidRDefault="009D6AC2" w:rsidP="009D6AC2">
      <w:pPr>
        <w:jc w:val="center"/>
        <w:rPr>
          <w:rFonts w:ascii="微软雅黑" w:hAnsi="微软雅黑"/>
          <w:b/>
          <w:bCs/>
          <w:sz w:val="33"/>
          <w:szCs w:val="33"/>
        </w:rPr>
      </w:pPr>
    </w:p>
    <w:p w:rsidR="001E0ED5" w:rsidRPr="00A60798" w:rsidRDefault="001E0ED5" w:rsidP="001E0ED5">
      <w:pPr>
        <w:spacing w:line="0" w:lineRule="atLeast"/>
        <w:ind w:firstLine="420"/>
        <w:rPr>
          <w:rFonts w:ascii="Times New Roman" w:hAnsi="Times New Roman" w:cs="Times New Roman"/>
          <w:i/>
          <w:kern w:val="2"/>
          <w:sz w:val="21"/>
        </w:rPr>
      </w:pPr>
      <w:r w:rsidRPr="00A60798">
        <w:rPr>
          <w:rFonts w:hint="eastAsia"/>
          <w:b/>
          <w:sz w:val="21"/>
        </w:rPr>
        <w:t>测试时间</w:t>
      </w:r>
      <w:r w:rsidRPr="00A60798">
        <w:rPr>
          <w:rFonts w:hint="eastAsia"/>
          <w:sz w:val="21"/>
        </w:rPr>
        <w:t>：</w:t>
      </w:r>
      <w:r w:rsidR="00A60798" w:rsidRPr="00A60798">
        <w:rPr>
          <w:rFonts w:ascii="Times New Roman" w:hAnsi="Times New Roman" w:cs="Times New Roman"/>
          <w:i/>
          <w:kern w:val="2"/>
          <w:sz w:val="21"/>
        </w:rPr>
        <w:t>20</w:t>
      </w:r>
      <w:r w:rsidR="00D50F51">
        <w:rPr>
          <w:rFonts w:ascii="Times New Roman" w:hAnsi="Times New Roman" w:cs="Times New Roman"/>
          <w:i/>
          <w:kern w:val="2"/>
          <w:sz w:val="21"/>
        </w:rPr>
        <w:t>20</w:t>
      </w:r>
      <w:r w:rsidRPr="00A60798">
        <w:rPr>
          <w:rFonts w:ascii="Times New Roman" w:hAnsi="Times New Roman" w:cs="Times New Roman" w:hint="eastAsia"/>
          <w:i/>
          <w:kern w:val="2"/>
          <w:sz w:val="21"/>
        </w:rPr>
        <w:t>/</w:t>
      </w:r>
      <w:r w:rsidR="00A60798">
        <w:rPr>
          <w:rFonts w:ascii="Times New Roman" w:hAnsi="Times New Roman" w:cs="Times New Roman"/>
          <w:i/>
          <w:kern w:val="2"/>
          <w:sz w:val="21"/>
        </w:rPr>
        <w:t>0</w:t>
      </w:r>
      <w:r w:rsidR="00D50F51">
        <w:rPr>
          <w:rFonts w:ascii="Times New Roman" w:hAnsi="Times New Roman" w:cs="Times New Roman"/>
          <w:i/>
          <w:kern w:val="2"/>
          <w:sz w:val="21"/>
        </w:rPr>
        <w:t>6</w:t>
      </w:r>
      <w:r w:rsidRPr="00A60798">
        <w:rPr>
          <w:rFonts w:ascii="Times New Roman" w:hAnsi="Times New Roman" w:cs="Times New Roman" w:hint="eastAsia"/>
          <w:i/>
          <w:kern w:val="2"/>
          <w:sz w:val="21"/>
        </w:rPr>
        <w:t>/</w:t>
      </w:r>
      <w:r w:rsidR="00D50F51">
        <w:rPr>
          <w:rFonts w:ascii="Times New Roman" w:hAnsi="Times New Roman" w:cs="Times New Roman"/>
          <w:i/>
          <w:kern w:val="2"/>
          <w:sz w:val="21"/>
        </w:rPr>
        <w:t>15</w:t>
      </w:r>
      <w:r w:rsidRPr="00A60798">
        <w:rPr>
          <w:rFonts w:ascii="Times New Roman" w:hAnsi="Times New Roman" w:cs="Times New Roman" w:hint="eastAsia"/>
          <w:i/>
          <w:kern w:val="2"/>
          <w:sz w:val="21"/>
        </w:rPr>
        <w:t xml:space="preserve"> </w:t>
      </w:r>
      <w:r w:rsidRPr="00A60798">
        <w:rPr>
          <w:rFonts w:ascii="Times New Roman" w:hAnsi="Times New Roman" w:cs="Times New Roman"/>
          <w:i/>
          <w:kern w:val="2"/>
          <w:sz w:val="21"/>
        </w:rPr>
        <w:t>–</w:t>
      </w:r>
      <w:r w:rsidRPr="00A60798">
        <w:rPr>
          <w:rFonts w:ascii="Times New Roman" w:hAnsi="Times New Roman" w:cs="Times New Roman" w:hint="eastAsia"/>
          <w:i/>
          <w:kern w:val="2"/>
          <w:sz w:val="21"/>
        </w:rPr>
        <w:t xml:space="preserve"> </w:t>
      </w:r>
      <w:r w:rsidR="00A60798">
        <w:rPr>
          <w:rFonts w:ascii="Times New Roman" w:hAnsi="Times New Roman" w:cs="Times New Roman"/>
          <w:i/>
          <w:kern w:val="2"/>
          <w:sz w:val="21"/>
        </w:rPr>
        <w:t>20</w:t>
      </w:r>
      <w:r w:rsidR="00D50F51">
        <w:rPr>
          <w:rFonts w:ascii="Times New Roman" w:hAnsi="Times New Roman" w:cs="Times New Roman"/>
          <w:i/>
          <w:kern w:val="2"/>
          <w:sz w:val="21"/>
        </w:rPr>
        <w:t>20</w:t>
      </w:r>
      <w:r w:rsidRPr="00A60798">
        <w:rPr>
          <w:rFonts w:ascii="Times New Roman" w:hAnsi="Times New Roman" w:cs="Times New Roman" w:hint="eastAsia"/>
          <w:i/>
          <w:kern w:val="2"/>
          <w:sz w:val="21"/>
        </w:rPr>
        <w:t>/</w:t>
      </w:r>
      <w:r w:rsidR="00A60798">
        <w:rPr>
          <w:rFonts w:ascii="Times New Roman" w:hAnsi="Times New Roman" w:cs="Times New Roman"/>
          <w:i/>
          <w:kern w:val="2"/>
          <w:sz w:val="21"/>
        </w:rPr>
        <w:t>0</w:t>
      </w:r>
      <w:r w:rsidR="00D50F51">
        <w:rPr>
          <w:rFonts w:ascii="Times New Roman" w:hAnsi="Times New Roman" w:cs="Times New Roman"/>
          <w:i/>
          <w:kern w:val="2"/>
          <w:sz w:val="21"/>
        </w:rPr>
        <w:t>6</w:t>
      </w:r>
      <w:r w:rsidRPr="00A60798">
        <w:rPr>
          <w:rFonts w:ascii="Times New Roman" w:hAnsi="Times New Roman" w:cs="Times New Roman"/>
          <w:i/>
          <w:kern w:val="2"/>
          <w:sz w:val="21"/>
        </w:rPr>
        <w:t>/</w:t>
      </w:r>
      <w:r w:rsidR="00D71AE3">
        <w:rPr>
          <w:rFonts w:ascii="Times New Roman" w:hAnsi="Times New Roman" w:cs="Times New Roman"/>
          <w:i/>
          <w:kern w:val="2"/>
          <w:sz w:val="21"/>
        </w:rPr>
        <w:t>2</w:t>
      </w:r>
      <w:r w:rsidR="00D50F51">
        <w:rPr>
          <w:rFonts w:ascii="Times New Roman" w:hAnsi="Times New Roman" w:cs="Times New Roman"/>
          <w:i/>
          <w:kern w:val="2"/>
          <w:sz w:val="21"/>
        </w:rPr>
        <w:t>3</w:t>
      </w:r>
    </w:p>
    <w:p w:rsidR="001E0ED5" w:rsidRPr="00A60798" w:rsidRDefault="001E0ED5" w:rsidP="001E0ED5">
      <w:pPr>
        <w:spacing w:line="0" w:lineRule="atLeast"/>
        <w:ind w:firstLine="420"/>
        <w:rPr>
          <w:sz w:val="21"/>
        </w:rPr>
      </w:pPr>
      <w:r w:rsidRPr="00A60798">
        <w:rPr>
          <w:rFonts w:hint="eastAsia"/>
          <w:b/>
          <w:sz w:val="21"/>
        </w:rPr>
        <w:t>测试人员</w:t>
      </w:r>
      <w:r w:rsidRPr="00A60798">
        <w:rPr>
          <w:rFonts w:hint="eastAsia"/>
          <w:sz w:val="21"/>
        </w:rPr>
        <w:t>：</w:t>
      </w:r>
      <w:r w:rsidR="00D50F51">
        <w:rPr>
          <w:sz w:val="21"/>
        </w:rPr>
        <w:t>allenlliu</w:t>
      </w:r>
    </w:p>
    <w:p w:rsidR="009D6AC2" w:rsidRPr="00A60798" w:rsidRDefault="009D6AC2" w:rsidP="009D6AC2">
      <w:pPr>
        <w:pStyle w:val="1"/>
        <w:numPr>
          <w:ilvl w:val="0"/>
          <w:numId w:val="1"/>
        </w:numPr>
      </w:pPr>
      <w:r w:rsidRPr="00A60798">
        <w:rPr>
          <w:rFonts w:hint="eastAsia"/>
        </w:rPr>
        <w:t>测试</w:t>
      </w:r>
      <w:r w:rsidR="006C5FEF" w:rsidRPr="00A60798">
        <w:rPr>
          <w:rFonts w:hint="eastAsia"/>
        </w:rPr>
        <w:t>结论</w:t>
      </w:r>
      <w:bookmarkStart w:id="0" w:name="_GoBack"/>
      <w:bookmarkEnd w:id="0"/>
    </w:p>
    <w:p w:rsidR="008A0D3B" w:rsidRDefault="008569D4" w:rsidP="008569D4">
      <w:pPr>
        <w:ind w:firstLineChars="200" w:firstLine="48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根据产品需求，</w:t>
      </w:r>
      <w:r w:rsidR="00495598">
        <w:rPr>
          <w:rFonts w:hint="eastAsia"/>
          <w:color w:val="000000"/>
          <w:szCs w:val="21"/>
          <w:shd w:val="clear" w:color="auto" w:fill="FFFFFF"/>
        </w:rPr>
        <w:t>本次测试主要为</w:t>
      </w:r>
      <w:r w:rsidR="00B20C8E">
        <w:rPr>
          <w:rFonts w:hint="eastAsia"/>
          <w:color w:val="000000"/>
          <w:szCs w:val="21"/>
          <w:shd w:val="clear" w:color="auto" w:fill="FFFFFF"/>
        </w:rPr>
        <w:t>组件</w:t>
      </w:r>
      <w:r w:rsidR="00495598">
        <w:rPr>
          <w:color w:val="000000"/>
          <w:szCs w:val="21"/>
          <w:shd w:val="clear" w:color="auto" w:fill="FFFFFF"/>
        </w:rPr>
        <w:t>功能</w:t>
      </w:r>
      <w:r w:rsidR="00495598">
        <w:rPr>
          <w:rFonts w:hint="eastAsia"/>
          <w:color w:val="000000"/>
          <w:szCs w:val="21"/>
          <w:shd w:val="clear" w:color="auto" w:fill="FFFFFF"/>
        </w:rPr>
        <w:t>测试</w:t>
      </w:r>
      <w:r w:rsidR="00B20C8E">
        <w:rPr>
          <w:rFonts w:hint="eastAsia"/>
          <w:color w:val="000000"/>
          <w:szCs w:val="21"/>
          <w:shd w:val="clear" w:color="auto" w:fill="FFFFFF"/>
        </w:rPr>
        <w:t>、接口测试、</w:t>
      </w:r>
      <w:r w:rsidR="00495598">
        <w:rPr>
          <w:color w:val="000000"/>
          <w:szCs w:val="21"/>
          <w:shd w:val="clear" w:color="auto" w:fill="FFFFFF"/>
        </w:rPr>
        <w:t>并未涵盖</w:t>
      </w:r>
      <w:r w:rsidR="00495598">
        <w:rPr>
          <w:rFonts w:hint="eastAsia"/>
          <w:color w:val="000000"/>
          <w:szCs w:val="21"/>
          <w:shd w:val="clear" w:color="auto" w:fill="FFFFFF"/>
        </w:rPr>
        <w:t>UI</w:t>
      </w:r>
      <w:r w:rsidR="00495598">
        <w:rPr>
          <w:rFonts w:hint="eastAsia"/>
          <w:color w:val="000000"/>
          <w:szCs w:val="21"/>
          <w:shd w:val="clear" w:color="auto" w:fill="FFFFFF"/>
        </w:rPr>
        <w:t>交互</w:t>
      </w:r>
      <w:r w:rsidR="00495598">
        <w:rPr>
          <w:color w:val="000000"/>
          <w:szCs w:val="21"/>
          <w:shd w:val="clear" w:color="auto" w:fill="FFFFFF"/>
        </w:rPr>
        <w:t>体验方面的测试，</w:t>
      </w:r>
      <w:r w:rsidR="00495598">
        <w:rPr>
          <w:rFonts w:hint="eastAsia"/>
          <w:color w:val="000000"/>
          <w:szCs w:val="21"/>
          <w:shd w:val="clear" w:color="auto" w:fill="FFFFFF"/>
        </w:rPr>
        <w:t>执行测试</w:t>
      </w:r>
      <w:r w:rsidR="00495598" w:rsidRPr="00BC6BEC">
        <w:rPr>
          <w:rFonts w:hint="eastAsia"/>
          <w:szCs w:val="21"/>
          <w:lang w:val="zh-CN"/>
        </w:rPr>
        <w:t>用例数：</w:t>
      </w:r>
      <w:r w:rsidR="00E50642">
        <w:rPr>
          <w:szCs w:val="21"/>
        </w:rPr>
        <w:t>414</w:t>
      </w:r>
      <w:r w:rsidR="00495598" w:rsidRPr="00BC6BEC">
        <w:rPr>
          <w:rFonts w:hint="eastAsia"/>
          <w:szCs w:val="21"/>
          <w:lang w:val="zh-CN"/>
        </w:rPr>
        <w:t>个</w:t>
      </w:r>
      <w:r w:rsidR="00495598">
        <w:rPr>
          <w:rFonts w:hint="eastAsia"/>
          <w:szCs w:val="21"/>
        </w:rPr>
        <w:t>，</w:t>
      </w:r>
      <w:r w:rsidR="00495598">
        <w:rPr>
          <w:rFonts w:hint="eastAsia"/>
          <w:szCs w:val="21"/>
          <w:lang w:val="zh-CN"/>
        </w:rPr>
        <w:t>bug</w:t>
      </w:r>
      <w:r w:rsidR="00495598">
        <w:rPr>
          <w:szCs w:val="21"/>
          <w:lang w:val="zh-CN"/>
        </w:rPr>
        <w:t>数</w:t>
      </w:r>
      <w:r w:rsidR="00E50642">
        <w:rPr>
          <w:szCs w:val="21"/>
        </w:rPr>
        <w:t xml:space="preserve"> </w:t>
      </w:r>
      <w:r w:rsidR="00C54EA9">
        <w:rPr>
          <w:szCs w:val="21"/>
        </w:rPr>
        <w:t>7</w:t>
      </w:r>
      <w:r w:rsidR="00495598">
        <w:rPr>
          <w:rFonts w:hint="eastAsia"/>
          <w:szCs w:val="21"/>
        </w:rPr>
        <w:t>个</w:t>
      </w:r>
      <w:r w:rsidR="00495598" w:rsidRPr="00BC6BEC">
        <w:rPr>
          <w:rFonts w:hint="eastAsia"/>
          <w:szCs w:val="21"/>
          <w:lang w:val="zh-CN"/>
        </w:rPr>
        <w:t>，</w:t>
      </w:r>
      <w:r w:rsidR="00495598">
        <w:rPr>
          <w:rFonts w:hint="eastAsia"/>
          <w:szCs w:val="21"/>
          <w:lang w:val="zh-CN"/>
        </w:rPr>
        <w:t>bug</w:t>
      </w:r>
      <w:r w:rsidR="00495598" w:rsidRPr="00BC6BEC">
        <w:rPr>
          <w:rFonts w:hint="eastAsia"/>
          <w:szCs w:val="21"/>
          <w:lang w:val="zh-CN"/>
        </w:rPr>
        <w:t>解决</w:t>
      </w:r>
      <w:r w:rsidR="00C54EA9">
        <w:rPr>
          <w:szCs w:val="21"/>
          <w:lang w:val="zh-CN"/>
        </w:rPr>
        <w:t>7</w:t>
      </w:r>
      <w:r w:rsidR="0057569D">
        <w:rPr>
          <w:szCs w:val="21"/>
          <w:lang w:val="zh-CN"/>
        </w:rPr>
        <w:t>ss</w:t>
      </w:r>
      <w:r w:rsidR="00495598">
        <w:rPr>
          <w:rFonts w:hint="eastAsia"/>
          <w:szCs w:val="21"/>
          <w:lang w:val="zh-CN"/>
        </w:rPr>
        <w:t>个</w:t>
      </w:r>
      <w:r w:rsidR="00495598">
        <w:rPr>
          <w:rFonts w:hint="eastAsia"/>
          <w:szCs w:val="21"/>
        </w:rPr>
        <w:t>,</w:t>
      </w:r>
      <w:r w:rsidR="00495598" w:rsidRPr="00BC6BEC">
        <w:rPr>
          <w:rFonts w:hint="eastAsia"/>
          <w:szCs w:val="21"/>
          <w:lang w:val="zh-CN"/>
        </w:rPr>
        <w:t>遗留率</w:t>
      </w:r>
      <w:r w:rsidR="00D50F51">
        <w:rPr>
          <w:szCs w:val="21"/>
          <w:lang w:val="zh-CN"/>
        </w:rPr>
        <w:t>0</w:t>
      </w:r>
      <w:r w:rsidR="00495598" w:rsidRPr="00BC6BEC">
        <w:rPr>
          <w:szCs w:val="21"/>
        </w:rPr>
        <w:t>%</w:t>
      </w:r>
      <w:r w:rsidR="00495598">
        <w:rPr>
          <w:rFonts w:hint="eastAsia"/>
          <w:szCs w:val="21"/>
        </w:rPr>
        <w:t>，</w:t>
      </w:r>
      <w:r w:rsidR="00495598">
        <w:rPr>
          <w:rFonts w:hint="eastAsia"/>
          <w:color w:val="000000"/>
          <w:szCs w:val="21"/>
          <w:shd w:val="clear" w:color="auto" w:fill="FFFFFF"/>
        </w:rPr>
        <w:t>测试</w:t>
      </w:r>
      <w:r w:rsidR="00495598">
        <w:rPr>
          <w:color w:val="000000"/>
          <w:szCs w:val="21"/>
          <w:shd w:val="clear" w:color="auto" w:fill="FFFFFF"/>
        </w:rPr>
        <w:t>结果符合计划要求，</w:t>
      </w:r>
      <w:r w:rsidR="00495598">
        <w:rPr>
          <w:rFonts w:hint="eastAsia"/>
          <w:color w:val="000000"/>
          <w:szCs w:val="21"/>
          <w:shd w:val="clear" w:color="auto" w:fill="FFFFFF"/>
        </w:rPr>
        <w:t>基本实现本期上线</w:t>
      </w:r>
      <w:r w:rsidR="00495598">
        <w:rPr>
          <w:color w:val="000000"/>
          <w:szCs w:val="21"/>
          <w:shd w:val="clear" w:color="auto" w:fill="FFFFFF"/>
        </w:rPr>
        <w:t>需求</w:t>
      </w:r>
      <w:r w:rsidR="00495598">
        <w:rPr>
          <w:rFonts w:hint="eastAsia"/>
          <w:color w:val="000000"/>
          <w:szCs w:val="21"/>
          <w:shd w:val="clear" w:color="auto" w:fill="FFFFFF"/>
        </w:rPr>
        <w:t>且满足初期生产</w:t>
      </w:r>
      <w:r w:rsidR="00495598">
        <w:rPr>
          <w:color w:val="000000"/>
          <w:szCs w:val="21"/>
          <w:shd w:val="clear" w:color="auto" w:fill="FFFFFF"/>
        </w:rPr>
        <w:t>使用</w:t>
      </w:r>
      <w:r w:rsidR="00495598">
        <w:rPr>
          <w:rFonts w:hint="eastAsia"/>
          <w:color w:val="000000"/>
          <w:szCs w:val="21"/>
          <w:shd w:val="clear" w:color="auto" w:fill="FFFFFF"/>
        </w:rPr>
        <w:t>；</w:t>
      </w:r>
      <w:r w:rsidR="00495598">
        <w:rPr>
          <w:color w:val="000000"/>
          <w:szCs w:val="21"/>
          <w:shd w:val="clear" w:color="auto" w:fill="FFFFFF"/>
        </w:rPr>
        <w:t>目前</w:t>
      </w:r>
      <w:r w:rsidR="00495598">
        <w:rPr>
          <w:rFonts w:hint="eastAsia"/>
          <w:color w:val="000000"/>
          <w:szCs w:val="21"/>
          <w:shd w:val="clear" w:color="auto" w:fill="FFFFFF"/>
        </w:rPr>
        <w:t>遗留</w:t>
      </w:r>
      <w:r w:rsidR="00495598">
        <w:rPr>
          <w:color w:val="000000"/>
          <w:szCs w:val="21"/>
          <w:shd w:val="clear" w:color="auto" w:fill="FFFFFF"/>
        </w:rPr>
        <w:t>缺陷有待后续负责</w:t>
      </w:r>
      <w:r w:rsidR="00495598">
        <w:rPr>
          <w:rFonts w:hint="eastAsia"/>
          <w:color w:val="000000"/>
          <w:szCs w:val="21"/>
          <w:shd w:val="clear" w:color="auto" w:fill="FFFFFF"/>
        </w:rPr>
        <w:t>人</w:t>
      </w:r>
      <w:r w:rsidR="00495598">
        <w:rPr>
          <w:color w:val="000000"/>
          <w:szCs w:val="21"/>
          <w:shd w:val="clear" w:color="auto" w:fill="FFFFFF"/>
        </w:rPr>
        <w:t>跟进处理</w:t>
      </w:r>
      <w:r w:rsidR="00A16C44">
        <w:rPr>
          <w:rFonts w:hint="eastAsia"/>
          <w:color w:val="000000"/>
          <w:szCs w:val="21"/>
          <w:shd w:val="clear" w:color="auto" w:fill="FFFFFF"/>
        </w:rPr>
        <w:t>。</w:t>
      </w:r>
    </w:p>
    <w:p w:rsidR="009D6AC2" w:rsidRPr="00A60798" w:rsidRDefault="009D6AC2" w:rsidP="002A5301">
      <w:pPr>
        <w:ind w:firstLineChars="200" w:firstLine="480"/>
        <w:rPr>
          <w:rFonts w:ascii="Times New Roman" w:hAnsi="Times New Roman" w:cs="Times New Roman"/>
          <w:i/>
          <w:kern w:val="2"/>
        </w:rPr>
      </w:pPr>
      <w:r w:rsidRPr="00A60798">
        <w:rPr>
          <w:rFonts w:hint="eastAsia"/>
          <w:b/>
        </w:rPr>
        <w:t>风险分析</w:t>
      </w:r>
      <w:r w:rsidRPr="00A60798">
        <w:rPr>
          <w:b/>
        </w:rPr>
        <w:t>/</w:t>
      </w:r>
      <w:r w:rsidRPr="00A60798">
        <w:rPr>
          <w:b/>
        </w:rPr>
        <w:t>说明</w:t>
      </w:r>
      <w:r w:rsidRPr="00A60798">
        <w:t>：</w:t>
      </w:r>
      <w:r w:rsidR="00D50F51">
        <w:rPr>
          <w:rFonts w:hint="eastAsia"/>
        </w:rPr>
        <w:t>无</w:t>
      </w:r>
    </w:p>
    <w:p w:rsidR="009D6AC2" w:rsidRPr="00A60798" w:rsidRDefault="009D6AC2" w:rsidP="009D6AC2">
      <w:pPr>
        <w:pStyle w:val="1"/>
        <w:numPr>
          <w:ilvl w:val="0"/>
          <w:numId w:val="1"/>
        </w:numPr>
      </w:pPr>
      <w:r w:rsidRPr="00A60798">
        <w:rPr>
          <w:rFonts w:hint="eastAsia"/>
        </w:rPr>
        <w:t>测试出口标准</w:t>
      </w:r>
      <w:r w:rsidR="00732ABF">
        <w:rPr>
          <w:rFonts w:hint="eastAsia"/>
        </w:rPr>
        <w:t>（标准固定不可修改）</w:t>
      </w:r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2263"/>
        <w:gridCol w:w="3796"/>
        <w:gridCol w:w="1591"/>
        <w:gridCol w:w="1560"/>
        <w:gridCol w:w="1246"/>
      </w:tblGrid>
      <w:tr w:rsidR="00A60798" w:rsidRPr="00A60798" w:rsidTr="00075E0B">
        <w:trPr>
          <w:trHeight w:val="302"/>
        </w:trPr>
        <w:tc>
          <w:tcPr>
            <w:tcW w:w="1082" w:type="pct"/>
            <w:shd w:val="clear" w:color="auto" w:fill="BFBFBF" w:themeFill="background1" w:themeFillShade="BF"/>
          </w:tcPr>
          <w:p w:rsidR="009D6AC2" w:rsidRPr="00A60798" w:rsidRDefault="009D6AC2" w:rsidP="009D6AC2">
            <w:pPr>
              <w:widowControl w:val="0"/>
              <w:spacing w:line="240" w:lineRule="atLeast"/>
              <w:jc w:val="center"/>
              <w:rPr>
                <w:rFonts w:ascii="微软雅黑" w:hAnsi="微软雅黑"/>
                <w:snapToGrid w:val="0"/>
              </w:rPr>
            </w:pPr>
            <w:r w:rsidRPr="00A60798">
              <w:rPr>
                <w:rFonts w:ascii="微软雅黑" w:hAnsi="微软雅黑" w:cs="Times New Roman"/>
                <w:b/>
                <w:bCs/>
                <w:snapToGrid w:val="0"/>
              </w:rPr>
              <w:t>指标</w:t>
            </w:r>
          </w:p>
        </w:tc>
        <w:tc>
          <w:tcPr>
            <w:tcW w:w="1815" w:type="pct"/>
            <w:shd w:val="clear" w:color="auto" w:fill="BFBFBF" w:themeFill="background1" w:themeFillShade="BF"/>
          </w:tcPr>
          <w:p w:rsidR="009D6AC2" w:rsidRPr="00A60798" w:rsidRDefault="009D6AC2" w:rsidP="009D6AC2">
            <w:pPr>
              <w:widowControl w:val="0"/>
              <w:spacing w:line="240" w:lineRule="atLeast"/>
              <w:jc w:val="center"/>
              <w:rPr>
                <w:rFonts w:ascii="微软雅黑" w:hAnsi="微软雅黑"/>
                <w:snapToGrid w:val="0"/>
              </w:rPr>
            </w:pPr>
            <w:r w:rsidRPr="00A60798">
              <w:rPr>
                <w:rFonts w:ascii="微软雅黑" w:hAnsi="微软雅黑" w:cs="Times New Roman"/>
                <w:b/>
                <w:bCs/>
                <w:snapToGrid w:val="0"/>
              </w:rPr>
              <w:t>计算公式</w:t>
            </w:r>
          </w:p>
        </w:tc>
        <w:tc>
          <w:tcPr>
            <w:tcW w:w="761" w:type="pct"/>
            <w:shd w:val="clear" w:color="auto" w:fill="BFBFBF" w:themeFill="background1" w:themeFillShade="BF"/>
          </w:tcPr>
          <w:p w:rsidR="009D6AC2" w:rsidRPr="00A60798" w:rsidRDefault="009D6AC2" w:rsidP="009D6AC2">
            <w:pPr>
              <w:widowControl w:val="0"/>
              <w:spacing w:line="240" w:lineRule="atLeast"/>
              <w:jc w:val="center"/>
              <w:rPr>
                <w:rFonts w:ascii="微软雅黑" w:hAnsi="微软雅黑"/>
                <w:snapToGrid w:val="0"/>
              </w:rPr>
            </w:pPr>
            <w:r w:rsidRPr="00A60798">
              <w:rPr>
                <w:rFonts w:ascii="微软雅黑" w:hAnsi="微软雅黑" w:cs="Times New Roman"/>
                <w:b/>
                <w:bCs/>
                <w:snapToGrid w:val="0"/>
              </w:rPr>
              <w:t>指标要求</w:t>
            </w:r>
          </w:p>
        </w:tc>
        <w:tc>
          <w:tcPr>
            <w:tcW w:w="746" w:type="pct"/>
            <w:shd w:val="clear" w:color="auto" w:fill="BFBFBF" w:themeFill="background1" w:themeFillShade="BF"/>
          </w:tcPr>
          <w:p w:rsidR="009D6AC2" w:rsidRPr="00A60798" w:rsidRDefault="009D6AC2" w:rsidP="009D6AC2">
            <w:pPr>
              <w:widowControl w:val="0"/>
              <w:spacing w:line="240" w:lineRule="atLeast"/>
              <w:jc w:val="center"/>
              <w:rPr>
                <w:rFonts w:ascii="微软雅黑" w:hAnsi="微软雅黑"/>
                <w:snapToGrid w:val="0"/>
              </w:rPr>
            </w:pPr>
            <w:r w:rsidRPr="00A60798">
              <w:rPr>
                <w:rFonts w:ascii="微软雅黑" w:hAnsi="微软雅黑" w:cs="Times New Roman"/>
                <w:b/>
                <w:bCs/>
                <w:snapToGrid w:val="0"/>
              </w:rPr>
              <w:t>达成值</w:t>
            </w:r>
          </w:p>
        </w:tc>
        <w:tc>
          <w:tcPr>
            <w:tcW w:w="596" w:type="pct"/>
            <w:shd w:val="clear" w:color="auto" w:fill="BFBFBF" w:themeFill="background1" w:themeFillShade="BF"/>
          </w:tcPr>
          <w:p w:rsidR="009D6AC2" w:rsidRPr="00A60798" w:rsidRDefault="009D6AC2" w:rsidP="009D6AC2">
            <w:pPr>
              <w:widowControl w:val="0"/>
              <w:spacing w:line="240" w:lineRule="atLeast"/>
              <w:jc w:val="center"/>
              <w:rPr>
                <w:rFonts w:ascii="微软雅黑" w:hAnsi="微软雅黑"/>
                <w:snapToGrid w:val="0"/>
              </w:rPr>
            </w:pPr>
            <w:r w:rsidRPr="00A60798">
              <w:rPr>
                <w:rFonts w:ascii="微软雅黑" w:hAnsi="微软雅黑" w:cs="Times New Roman"/>
                <w:b/>
                <w:bCs/>
                <w:snapToGrid w:val="0"/>
              </w:rPr>
              <w:t>状态</w:t>
            </w:r>
          </w:p>
        </w:tc>
      </w:tr>
      <w:tr w:rsidR="00A60798" w:rsidRPr="00A60798" w:rsidTr="00B15332">
        <w:trPr>
          <w:trHeight w:val="300"/>
        </w:trPr>
        <w:tc>
          <w:tcPr>
            <w:tcW w:w="1082" w:type="pct"/>
            <w:vAlign w:val="center"/>
          </w:tcPr>
          <w:p w:rsidR="00075E0B" w:rsidRPr="00A60798" w:rsidRDefault="00075E0B" w:rsidP="00075E0B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测试用例执行率（%）</w:t>
            </w:r>
          </w:p>
        </w:tc>
        <w:tc>
          <w:tcPr>
            <w:tcW w:w="1815" w:type="pct"/>
            <w:vAlign w:val="center"/>
          </w:tcPr>
          <w:p w:rsidR="00075E0B" w:rsidRPr="00A60798" w:rsidRDefault="00075E0B" w:rsidP="00075E0B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已执行用例数/总用例数</w:t>
            </w:r>
          </w:p>
        </w:tc>
        <w:tc>
          <w:tcPr>
            <w:tcW w:w="761" w:type="pct"/>
            <w:vAlign w:val="center"/>
          </w:tcPr>
          <w:p w:rsidR="00075E0B" w:rsidRPr="00A60798" w:rsidRDefault="00075E0B" w:rsidP="00075E0B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100%</w:t>
            </w:r>
          </w:p>
        </w:tc>
        <w:tc>
          <w:tcPr>
            <w:tcW w:w="746" w:type="pct"/>
            <w:vAlign w:val="center"/>
          </w:tcPr>
          <w:p w:rsidR="00075E0B" w:rsidRPr="00A60798" w:rsidRDefault="00B10808" w:rsidP="00B15332">
            <w:pPr>
              <w:widowControl w:val="0"/>
              <w:spacing w:line="240" w:lineRule="atLeast"/>
              <w:jc w:val="center"/>
              <w:rPr>
                <w:rFonts w:ascii="微软雅黑" w:hAnsi="微软雅黑"/>
                <w:i/>
                <w:snapToGrid w:val="0"/>
                <w:sz w:val="18"/>
                <w:szCs w:val="18"/>
              </w:rPr>
            </w:pPr>
            <w:r>
              <w:rPr>
                <w:rFonts w:ascii="微软雅黑" w:hAnsi="微软雅黑"/>
                <w:i/>
                <w:snapToGrid w:val="0"/>
                <w:sz w:val="18"/>
                <w:szCs w:val="18"/>
              </w:rPr>
              <w:t>100</w:t>
            </w:r>
            <w:r w:rsidR="00075E0B" w:rsidRPr="00A60798">
              <w:rPr>
                <w:rFonts w:ascii="微软雅黑" w:hAnsi="微软雅黑" w:hint="eastAsia"/>
                <w:i/>
                <w:snapToGrid w:val="0"/>
                <w:sz w:val="18"/>
                <w:szCs w:val="18"/>
              </w:rPr>
              <w:t xml:space="preserve"> %</w:t>
            </w:r>
          </w:p>
        </w:tc>
        <w:tc>
          <w:tcPr>
            <w:tcW w:w="596" w:type="pct"/>
            <w:vAlign w:val="center"/>
          </w:tcPr>
          <w:p w:rsidR="00075E0B" w:rsidRPr="00A60798" w:rsidRDefault="00075E0B" w:rsidP="00B15332">
            <w:pPr>
              <w:widowControl w:val="0"/>
              <w:spacing w:line="240" w:lineRule="atLeast"/>
              <w:jc w:val="center"/>
              <w:rPr>
                <w:rFonts w:ascii="微软雅黑" w:hAnsi="微软雅黑"/>
                <w:i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hint="eastAsia"/>
                <w:i/>
                <w:snapToGrid w:val="0"/>
                <w:sz w:val="18"/>
                <w:szCs w:val="18"/>
              </w:rPr>
              <w:t>达成</w:t>
            </w:r>
          </w:p>
        </w:tc>
      </w:tr>
      <w:tr w:rsidR="00A60798" w:rsidRPr="00A60798" w:rsidTr="00B15332">
        <w:trPr>
          <w:trHeight w:val="300"/>
        </w:trPr>
        <w:tc>
          <w:tcPr>
            <w:tcW w:w="1082" w:type="pct"/>
            <w:vAlign w:val="center"/>
          </w:tcPr>
          <w:p w:rsidR="00075E0B" w:rsidRPr="00A60798" w:rsidRDefault="00075E0B" w:rsidP="00075E0B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L1、L2缺陷留存数</w:t>
            </w:r>
          </w:p>
        </w:tc>
        <w:tc>
          <w:tcPr>
            <w:tcW w:w="1815" w:type="pct"/>
            <w:vAlign w:val="center"/>
          </w:tcPr>
          <w:p w:rsidR="00075E0B" w:rsidRPr="00A60798" w:rsidRDefault="00075E0B" w:rsidP="00075E0B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未修复的L1和L2缺陷数和</w:t>
            </w:r>
          </w:p>
        </w:tc>
        <w:tc>
          <w:tcPr>
            <w:tcW w:w="761" w:type="pct"/>
            <w:vAlign w:val="center"/>
          </w:tcPr>
          <w:p w:rsidR="00075E0B" w:rsidRPr="00A60798" w:rsidRDefault="00C87AC1" w:rsidP="00075E0B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</w:t>
            </w:r>
          </w:p>
        </w:tc>
        <w:tc>
          <w:tcPr>
            <w:tcW w:w="746" w:type="pct"/>
            <w:vAlign w:val="center"/>
          </w:tcPr>
          <w:p w:rsidR="00075E0B" w:rsidRPr="00A60798" w:rsidRDefault="00B10808" w:rsidP="00B15332">
            <w:pPr>
              <w:widowControl w:val="0"/>
              <w:spacing w:line="240" w:lineRule="atLeast"/>
              <w:jc w:val="center"/>
              <w:rPr>
                <w:rFonts w:ascii="微软雅黑" w:hAnsi="微软雅黑"/>
                <w:i/>
                <w:snapToGrid w:val="0"/>
                <w:sz w:val="18"/>
                <w:szCs w:val="18"/>
              </w:rPr>
            </w:pPr>
            <w:r>
              <w:rPr>
                <w:rFonts w:ascii="微软雅黑" w:hAnsi="微软雅黑"/>
                <w:i/>
                <w:snapToGrid w:val="0"/>
                <w:sz w:val="18"/>
                <w:szCs w:val="18"/>
              </w:rPr>
              <w:t>0</w:t>
            </w:r>
            <w:r w:rsidR="00075E0B" w:rsidRPr="00A60798">
              <w:rPr>
                <w:rFonts w:ascii="微软雅黑" w:hAnsi="微软雅黑" w:hint="eastAsia"/>
                <w:i/>
                <w:snapToGrid w:val="0"/>
                <w:sz w:val="18"/>
                <w:szCs w:val="18"/>
              </w:rPr>
              <w:t>%</w:t>
            </w:r>
          </w:p>
        </w:tc>
        <w:tc>
          <w:tcPr>
            <w:tcW w:w="596" w:type="pct"/>
            <w:vAlign w:val="center"/>
          </w:tcPr>
          <w:p w:rsidR="00075E0B" w:rsidRPr="00A60798" w:rsidRDefault="00075E0B" w:rsidP="00B15332">
            <w:pPr>
              <w:widowControl w:val="0"/>
              <w:spacing w:line="240" w:lineRule="atLeast"/>
              <w:jc w:val="center"/>
              <w:rPr>
                <w:rFonts w:ascii="微软雅黑" w:hAnsi="微软雅黑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hint="eastAsia"/>
                <w:i/>
                <w:snapToGrid w:val="0"/>
                <w:sz w:val="18"/>
                <w:szCs w:val="18"/>
              </w:rPr>
              <w:t>达成</w:t>
            </w:r>
          </w:p>
        </w:tc>
      </w:tr>
      <w:tr w:rsidR="00A60798" w:rsidRPr="00A60798" w:rsidTr="00B15332">
        <w:trPr>
          <w:trHeight w:val="300"/>
        </w:trPr>
        <w:tc>
          <w:tcPr>
            <w:tcW w:w="1082" w:type="pct"/>
            <w:vAlign w:val="center"/>
          </w:tcPr>
          <w:p w:rsidR="00075E0B" w:rsidRPr="00A60798" w:rsidRDefault="00075E0B" w:rsidP="00075E0B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L3缺陷遗留率（%）</w:t>
            </w:r>
          </w:p>
        </w:tc>
        <w:tc>
          <w:tcPr>
            <w:tcW w:w="1815" w:type="pct"/>
            <w:vAlign w:val="center"/>
          </w:tcPr>
          <w:p w:rsidR="00075E0B" w:rsidRPr="00A60798" w:rsidRDefault="00075E0B" w:rsidP="00075E0B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被测版本遗留的L3缺陷数/所有缺陷数</w:t>
            </w:r>
          </w:p>
        </w:tc>
        <w:tc>
          <w:tcPr>
            <w:tcW w:w="761" w:type="pct"/>
            <w:vAlign w:val="center"/>
          </w:tcPr>
          <w:p w:rsidR="00075E0B" w:rsidRPr="00A60798" w:rsidRDefault="007554C0" w:rsidP="00666C2C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1</w:t>
            </w:r>
            <w:r w:rsidR="00666C2C">
              <w:rPr>
                <w:rFonts w:ascii="微软雅黑" w:hAnsi="微软雅黑" w:cs="Times New Roman"/>
                <w:snapToGrid w:val="0"/>
                <w:sz w:val="18"/>
                <w:szCs w:val="18"/>
              </w:rPr>
              <w:t>5</w:t>
            </w:r>
            <w:r w:rsidR="00075E0B"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%（或</w:t>
            </w:r>
            <w:r w:rsidR="00666C2C">
              <w:rPr>
                <w:rFonts w:ascii="微软雅黑" w:hAnsi="微软雅黑" w:cs="Times New Roman"/>
                <w:snapToGrid w:val="0"/>
                <w:sz w:val="18"/>
                <w:szCs w:val="18"/>
              </w:rPr>
              <w:t>1</w:t>
            </w:r>
            <w:r w:rsidR="00075E0B"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个）</w:t>
            </w:r>
          </w:p>
        </w:tc>
        <w:tc>
          <w:tcPr>
            <w:tcW w:w="746" w:type="pct"/>
            <w:vAlign w:val="center"/>
          </w:tcPr>
          <w:p w:rsidR="00075E0B" w:rsidRPr="00A60798" w:rsidRDefault="00D50F51" w:rsidP="00666C2C">
            <w:pPr>
              <w:widowControl w:val="0"/>
              <w:spacing w:line="240" w:lineRule="atLeast"/>
              <w:jc w:val="center"/>
              <w:rPr>
                <w:rFonts w:ascii="微软雅黑" w:hAnsi="微软雅黑"/>
                <w:i/>
                <w:snapToGrid w:val="0"/>
                <w:sz w:val="18"/>
                <w:szCs w:val="18"/>
              </w:rPr>
            </w:pPr>
            <w:r>
              <w:rPr>
                <w:rFonts w:ascii="微软雅黑" w:hAnsi="微软雅黑"/>
                <w:i/>
                <w:snapToGrid w:val="0"/>
                <w:sz w:val="18"/>
                <w:szCs w:val="18"/>
              </w:rPr>
              <w:t>100</w:t>
            </w:r>
            <w:r w:rsidR="00075E0B" w:rsidRPr="00A60798">
              <w:rPr>
                <w:rFonts w:ascii="微软雅黑" w:hAnsi="微软雅黑" w:hint="eastAsia"/>
                <w:i/>
                <w:snapToGrid w:val="0"/>
                <w:sz w:val="18"/>
                <w:szCs w:val="18"/>
              </w:rPr>
              <w:t>%</w:t>
            </w:r>
          </w:p>
        </w:tc>
        <w:tc>
          <w:tcPr>
            <w:tcW w:w="596" w:type="pct"/>
            <w:vAlign w:val="center"/>
          </w:tcPr>
          <w:p w:rsidR="00075E0B" w:rsidRPr="00A60798" w:rsidRDefault="00CC68C2" w:rsidP="00B15332">
            <w:pPr>
              <w:widowControl w:val="0"/>
              <w:spacing w:line="240" w:lineRule="atLeast"/>
              <w:jc w:val="center"/>
              <w:rPr>
                <w:rFonts w:ascii="微软雅黑" w:hAnsi="微软雅黑"/>
                <w:snapToGrid w:val="0"/>
                <w:sz w:val="18"/>
                <w:szCs w:val="18"/>
              </w:rPr>
            </w:pPr>
            <w:r>
              <w:rPr>
                <w:rFonts w:ascii="微软雅黑" w:hAnsi="微软雅黑" w:hint="eastAsia"/>
                <w:snapToGrid w:val="0"/>
                <w:sz w:val="18"/>
                <w:szCs w:val="18"/>
              </w:rPr>
              <w:t>达成</w:t>
            </w:r>
          </w:p>
        </w:tc>
      </w:tr>
      <w:tr w:rsidR="00A60798" w:rsidRPr="00A60798" w:rsidTr="00B15332">
        <w:trPr>
          <w:trHeight w:val="300"/>
        </w:trPr>
        <w:tc>
          <w:tcPr>
            <w:tcW w:w="1082" w:type="pct"/>
            <w:vAlign w:val="center"/>
          </w:tcPr>
          <w:p w:rsidR="00075E0B" w:rsidRPr="00A60798" w:rsidRDefault="00075E0B" w:rsidP="00075E0B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L4缺陷遗留率（%）</w:t>
            </w:r>
          </w:p>
        </w:tc>
        <w:tc>
          <w:tcPr>
            <w:tcW w:w="1815" w:type="pct"/>
            <w:vAlign w:val="center"/>
          </w:tcPr>
          <w:p w:rsidR="00075E0B" w:rsidRPr="00A60798" w:rsidRDefault="00075E0B" w:rsidP="00075E0B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被测版本遗留的L4缺陷数/所有缺陷数</w:t>
            </w:r>
          </w:p>
        </w:tc>
        <w:tc>
          <w:tcPr>
            <w:tcW w:w="761" w:type="pct"/>
            <w:vAlign w:val="center"/>
          </w:tcPr>
          <w:p w:rsidR="00075E0B" w:rsidRPr="00A60798" w:rsidRDefault="00075E0B" w:rsidP="00666C2C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 w:rsidR="00666C2C">
              <w:rPr>
                <w:rFonts w:ascii="微软雅黑" w:hAnsi="微软雅黑" w:cs="Times New Roman"/>
                <w:snapToGrid w:val="0"/>
                <w:sz w:val="18"/>
                <w:szCs w:val="18"/>
              </w:rPr>
              <w:t>0</w:t>
            </w: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%（或2个）</w:t>
            </w:r>
          </w:p>
        </w:tc>
        <w:tc>
          <w:tcPr>
            <w:tcW w:w="746" w:type="pct"/>
            <w:vAlign w:val="center"/>
          </w:tcPr>
          <w:p w:rsidR="00075E0B" w:rsidRPr="00A60798" w:rsidRDefault="007859D2" w:rsidP="00B15332">
            <w:pPr>
              <w:widowControl w:val="0"/>
              <w:spacing w:line="240" w:lineRule="atLeast"/>
              <w:jc w:val="center"/>
              <w:rPr>
                <w:rFonts w:ascii="微软雅黑" w:hAnsi="微软雅黑"/>
                <w:i/>
                <w:snapToGrid w:val="0"/>
                <w:sz w:val="18"/>
                <w:szCs w:val="18"/>
              </w:rPr>
            </w:pPr>
            <w:r>
              <w:rPr>
                <w:rFonts w:ascii="微软雅黑" w:hAnsi="微软雅黑"/>
                <w:i/>
                <w:snapToGrid w:val="0"/>
                <w:sz w:val="18"/>
                <w:szCs w:val="18"/>
              </w:rPr>
              <w:t>0</w:t>
            </w:r>
            <w:r w:rsidR="00CC68C2">
              <w:rPr>
                <w:rFonts w:ascii="微软雅黑" w:hAnsi="微软雅黑" w:hint="eastAsia"/>
                <w:i/>
                <w:snapToGrid w:val="0"/>
                <w:sz w:val="18"/>
                <w:szCs w:val="18"/>
              </w:rPr>
              <w:t>%</w:t>
            </w:r>
          </w:p>
        </w:tc>
        <w:tc>
          <w:tcPr>
            <w:tcW w:w="596" w:type="pct"/>
            <w:vAlign w:val="center"/>
          </w:tcPr>
          <w:p w:rsidR="00075E0B" w:rsidRPr="00A60798" w:rsidRDefault="00CC68C2" w:rsidP="00B15332">
            <w:pPr>
              <w:widowControl w:val="0"/>
              <w:spacing w:line="240" w:lineRule="atLeast"/>
              <w:jc w:val="center"/>
              <w:rPr>
                <w:rFonts w:ascii="微软雅黑" w:hAnsi="微软雅黑"/>
                <w:snapToGrid w:val="0"/>
                <w:sz w:val="18"/>
                <w:szCs w:val="18"/>
              </w:rPr>
            </w:pPr>
            <w:r>
              <w:rPr>
                <w:rFonts w:ascii="微软雅黑" w:hAnsi="微软雅黑" w:hint="eastAsia"/>
                <w:snapToGrid w:val="0"/>
                <w:sz w:val="18"/>
                <w:szCs w:val="18"/>
              </w:rPr>
              <w:t>达成</w:t>
            </w:r>
          </w:p>
        </w:tc>
      </w:tr>
      <w:tr w:rsidR="00075E0B" w:rsidRPr="00A60798" w:rsidTr="00B15332">
        <w:trPr>
          <w:trHeight w:val="300"/>
        </w:trPr>
        <w:tc>
          <w:tcPr>
            <w:tcW w:w="1082" w:type="pct"/>
            <w:vAlign w:val="center"/>
          </w:tcPr>
          <w:p w:rsidR="00075E0B" w:rsidRPr="00A60798" w:rsidRDefault="00075E0B" w:rsidP="00075E0B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未关闭缺陷弥补率（%）</w:t>
            </w:r>
          </w:p>
        </w:tc>
        <w:tc>
          <w:tcPr>
            <w:tcW w:w="1815" w:type="pct"/>
            <w:vAlign w:val="center"/>
          </w:tcPr>
          <w:p w:rsidR="00075E0B" w:rsidRPr="00A60798" w:rsidRDefault="00075E0B" w:rsidP="00075E0B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所有未关闭缺陷必须有临时解决方案</w:t>
            </w:r>
          </w:p>
        </w:tc>
        <w:tc>
          <w:tcPr>
            <w:tcW w:w="761" w:type="pct"/>
            <w:vAlign w:val="center"/>
          </w:tcPr>
          <w:p w:rsidR="00075E0B" w:rsidRPr="00A60798" w:rsidRDefault="00075E0B" w:rsidP="00075E0B">
            <w:pPr>
              <w:spacing w:line="360" w:lineRule="auto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100%</w:t>
            </w:r>
          </w:p>
        </w:tc>
        <w:tc>
          <w:tcPr>
            <w:tcW w:w="746" w:type="pct"/>
            <w:vAlign w:val="center"/>
          </w:tcPr>
          <w:p w:rsidR="00075E0B" w:rsidRPr="00A60798" w:rsidRDefault="009D0A2B" w:rsidP="00B15332">
            <w:pPr>
              <w:widowControl w:val="0"/>
              <w:spacing w:line="240" w:lineRule="atLeast"/>
              <w:jc w:val="center"/>
              <w:rPr>
                <w:rFonts w:ascii="微软雅黑" w:hAnsi="微软雅黑"/>
                <w:i/>
                <w:snapToGrid w:val="0"/>
                <w:sz w:val="18"/>
                <w:szCs w:val="18"/>
              </w:rPr>
            </w:pPr>
            <w:r>
              <w:rPr>
                <w:rFonts w:ascii="微软雅黑" w:hAnsi="微软雅黑"/>
                <w:i/>
                <w:snapToGrid w:val="0"/>
                <w:sz w:val="18"/>
                <w:szCs w:val="18"/>
              </w:rPr>
              <w:t>100</w:t>
            </w:r>
            <w:r w:rsidR="00075E0B" w:rsidRPr="00A60798">
              <w:rPr>
                <w:rFonts w:ascii="微软雅黑" w:hAnsi="微软雅黑" w:hint="eastAsia"/>
                <w:i/>
                <w:snapToGrid w:val="0"/>
                <w:sz w:val="18"/>
                <w:szCs w:val="18"/>
              </w:rPr>
              <w:t xml:space="preserve"> %</w:t>
            </w:r>
          </w:p>
        </w:tc>
        <w:tc>
          <w:tcPr>
            <w:tcW w:w="596" w:type="pct"/>
            <w:vAlign w:val="center"/>
          </w:tcPr>
          <w:p w:rsidR="00075E0B" w:rsidRPr="00A60798" w:rsidRDefault="009D0A2B" w:rsidP="00B15332">
            <w:pPr>
              <w:widowControl w:val="0"/>
              <w:spacing w:line="240" w:lineRule="atLeast"/>
              <w:jc w:val="center"/>
              <w:rPr>
                <w:rFonts w:ascii="微软雅黑" w:hAnsi="微软雅黑"/>
                <w:snapToGrid w:val="0"/>
                <w:sz w:val="18"/>
                <w:szCs w:val="18"/>
              </w:rPr>
            </w:pPr>
            <w:r>
              <w:rPr>
                <w:rFonts w:ascii="微软雅黑" w:hAnsi="微软雅黑" w:hint="eastAsia"/>
                <w:snapToGrid w:val="0"/>
                <w:sz w:val="18"/>
                <w:szCs w:val="18"/>
              </w:rPr>
              <w:t>达成</w:t>
            </w:r>
          </w:p>
        </w:tc>
      </w:tr>
    </w:tbl>
    <w:p w:rsidR="009D6AC2" w:rsidRPr="00A60798" w:rsidRDefault="009D6AC2" w:rsidP="009D6AC2"/>
    <w:p w:rsidR="009D6AC2" w:rsidRPr="00A60798" w:rsidRDefault="009D6AC2" w:rsidP="009D6AC2">
      <w:pPr>
        <w:pStyle w:val="1"/>
        <w:numPr>
          <w:ilvl w:val="0"/>
          <w:numId w:val="1"/>
        </w:numPr>
      </w:pPr>
      <w:r w:rsidRPr="00A60798">
        <w:rPr>
          <w:rFonts w:hint="eastAsia"/>
        </w:rPr>
        <w:t>缺陷</w:t>
      </w:r>
      <w:r w:rsidR="00801BEA" w:rsidRPr="00A60798">
        <w:rPr>
          <w:rFonts w:hint="eastAsia"/>
        </w:rPr>
        <w:t>分析</w:t>
      </w:r>
    </w:p>
    <w:p w:rsidR="00801BEA" w:rsidRPr="00A60798" w:rsidRDefault="00801BEA" w:rsidP="00801BEA">
      <w:pPr>
        <w:pStyle w:val="a5"/>
        <w:numPr>
          <w:ilvl w:val="0"/>
          <w:numId w:val="4"/>
        </w:numPr>
        <w:ind w:firstLineChars="0"/>
        <w:rPr>
          <w:b/>
        </w:rPr>
      </w:pPr>
      <w:r w:rsidRPr="00A60798">
        <w:rPr>
          <w:b/>
        </w:rPr>
        <w:t>缺陷统计</w:t>
      </w:r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1619"/>
        <w:gridCol w:w="1288"/>
        <w:gridCol w:w="1288"/>
        <w:gridCol w:w="1441"/>
        <w:gridCol w:w="1205"/>
        <w:gridCol w:w="1205"/>
        <w:gridCol w:w="1205"/>
        <w:gridCol w:w="1205"/>
      </w:tblGrid>
      <w:tr w:rsidR="00A60798" w:rsidRPr="00A60798" w:rsidTr="009870B0">
        <w:trPr>
          <w:trHeight w:val="330"/>
        </w:trPr>
        <w:tc>
          <w:tcPr>
            <w:tcW w:w="774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9D6AC2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</w:rPr>
            </w:pPr>
            <w:r w:rsidRPr="00A60798">
              <w:rPr>
                <w:rFonts w:ascii="微软雅黑" w:hAnsi="微软雅黑" w:cs="Times New Roman"/>
                <w:b/>
                <w:bCs/>
                <w:snapToGrid w:val="0"/>
              </w:rPr>
              <w:t>指标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:rsidR="009870B0" w:rsidRPr="00A60798" w:rsidRDefault="009870B0" w:rsidP="009D6AC2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</w:rPr>
            </w:pPr>
            <w:r w:rsidRPr="00A60798">
              <w:rPr>
                <w:rFonts w:ascii="微软雅黑" w:hAnsi="微软雅黑" w:hint="eastAsia"/>
                <w:b/>
                <w:snapToGrid w:val="0"/>
              </w:rPr>
              <w:t>子系统</w:t>
            </w:r>
          </w:p>
        </w:tc>
        <w:tc>
          <w:tcPr>
            <w:tcW w:w="616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9D6AC2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</w:rPr>
            </w:pPr>
            <w:r w:rsidRPr="00A60798">
              <w:rPr>
                <w:rFonts w:ascii="微软雅黑" w:hAnsi="微软雅黑" w:hint="eastAsia"/>
                <w:b/>
                <w:snapToGrid w:val="0"/>
              </w:rPr>
              <w:t>L1</w:t>
            </w:r>
          </w:p>
        </w:tc>
        <w:tc>
          <w:tcPr>
            <w:tcW w:w="689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9D6AC2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</w:rPr>
            </w:pPr>
            <w:r w:rsidRPr="00A60798">
              <w:rPr>
                <w:rFonts w:ascii="微软雅黑" w:hAnsi="微软雅黑" w:hint="eastAsia"/>
                <w:b/>
                <w:snapToGrid w:val="0"/>
              </w:rPr>
              <w:t>L2</w:t>
            </w:r>
          </w:p>
        </w:tc>
        <w:tc>
          <w:tcPr>
            <w:tcW w:w="576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9D6AC2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</w:rPr>
            </w:pPr>
            <w:r w:rsidRPr="00A60798">
              <w:rPr>
                <w:rFonts w:ascii="微软雅黑" w:hAnsi="微软雅黑" w:hint="eastAsia"/>
                <w:b/>
                <w:snapToGrid w:val="0"/>
              </w:rPr>
              <w:t>L3</w:t>
            </w:r>
          </w:p>
        </w:tc>
        <w:tc>
          <w:tcPr>
            <w:tcW w:w="576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9D6AC2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</w:rPr>
            </w:pPr>
            <w:r w:rsidRPr="00A60798">
              <w:rPr>
                <w:rFonts w:ascii="微软雅黑" w:hAnsi="微软雅黑" w:hint="eastAsia"/>
                <w:b/>
                <w:snapToGrid w:val="0"/>
              </w:rPr>
              <w:t>L4</w:t>
            </w:r>
          </w:p>
        </w:tc>
        <w:tc>
          <w:tcPr>
            <w:tcW w:w="576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9D6AC2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</w:rPr>
            </w:pPr>
            <w:r w:rsidRPr="00A60798">
              <w:rPr>
                <w:rFonts w:ascii="微软雅黑" w:hAnsi="微软雅黑" w:hint="eastAsia"/>
                <w:b/>
                <w:snapToGrid w:val="0"/>
              </w:rPr>
              <w:t>L5</w:t>
            </w:r>
          </w:p>
        </w:tc>
        <w:tc>
          <w:tcPr>
            <w:tcW w:w="576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9D6AC2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</w:rPr>
            </w:pPr>
            <w:r w:rsidRPr="00A60798">
              <w:rPr>
                <w:rFonts w:ascii="微软雅黑" w:hAnsi="微软雅黑"/>
                <w:b/>
                <w:snapToGrid w:val="0"/>
              </w:rPr>
              <w:t>合计</w:t>
            </w:r>
          </w:p>
        </w:tc>
      </w:tr>
      <w:tr w:rsidR="00A60798" w:rsidRPr="00A60798" w:rsidTr="009870B0">
        <w:trPr>
          <w:trHeight w:val="300"/>
        </w:trPr>
        <w:tc>
          <w:tcPr>
            <w:tcW w:w="774" w:type="pct"/>
            <w:vAlign w:val="center"/>
          </w:tcPr>
          <w:p w:rsidR="009870B0" w:rsidRPr="00A60798" w:rsidRDefault="009870B0" w:rsidP="009D6AC2">
            <w:pPr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/>
                <w:snapToGrid w:val="0"/>
                <w:sz w:val="18"/>
                <w:szCs w:val="18"/>
              </w:rPr>
              <w:t>发现缺陷个数</w:t>
            </w:r>
          </w:p>
        </w:tc>
        <w:tc>
          <w:tcPr>
            <w:tcW w:w="616" w:type="pct"/>
          </w:tcPr>
          <w:p w:rsidR="009870B0" w:rsidRPr="00A60798" w:rsidRDefault="009870B0" w:rsidP="009D6AC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:rsidR="009870B0" w:rsidRPr="00A60798" w:rsidRDefault="00C87AC1" w:rsidP="009D6AC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0</w:t>
            </w:r>
          </w:p>
        </w:tc>
        <w:tc>
          <w:tcPr>
            <w:tcW w:w="689" w:type="pct"/>
            <w:vAlign w:val="center"/>
          </w:tcPr>
          <w:p w:rsidR="009870B0" w:rsidRPr="00A60798" w:rsidRDefault="007859D2" w:rsidP="009D6AC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576" w:type="pct"/>
            <w:vAlign w:val="center"/>
          </w:tcPr>
          <w:p w:rsidR="009870B0" w:rsidRPr="00A60798" w:rsidRDefault="007859D2" w:rsidP="009D6AC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576" w:type="pct"/>
            <w:vAlign w:val="center"/>
          </w:tcPr>
          <w:p w:rsidR="009870B0" w:rsidRPr="00A60798" w:rsidRDefault="007859D2" w:rsidP="009D6AC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</w:t>
            </w:r>
          </w:p>
        </w:tc>
        <w:tc>
          <w:tcPr>
            <w:tcW w:w="576" w:type="pct"/>
            <w:vAlign w:val="center"/>
          </w:tcPr>
          <w:p w:rsidR="009870B0" w:rsidRPr="00A60798" w:rsidRDefault="00C87AC1" w:rsidP="009D6AC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</w:t>
            </w:r>
          </w:p>
        </w:tc>
        <w:tc>
          <w:tcPr>
            <w:tcW w:w="576" w:type="pct"/>
            <w:vAlign w:val="center"/>
          </w:tcPr>
          <w:p w:rsidR="009870B0" w:rsidRPr="00A60798" w:rsidRDefault="007859D2" w:rsidP="00847DE5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7</w:t>
            </w:r>
          </w:p>
        </w:tc>
      </w:tr>
      <w:tr w:rsidR="009870B0" w:rsidRPr="00A60798" w:rsidTr="009870B0">
        <w:trPr>
          <w:trHeight w:val="300"/>
        </w:trPr>
        <w:tc>
          <w:tcPr>
            <w:tcW w:w="774" w:type="pct"/>
            <w:vAlign w:val="center"/>
          </w:tcPr>
          <w:p w:rsidR="009870B0" w:rsidRPr="00A60798" w:rsidRDefault="009870B0" w:rsidP="009D6AC2">
            <w:pPr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/>
                <w:snapToGrid w:val="0"/>
                <w:sz w:val="18"/>
                <w:szCs w:val="18"/>
              </w:rPr>
              <w:lastRenderedPageBreak/>
              <w:t>遗留缺陷个数</w:t>
            </w:r>
          </w:p>
        </w:tc>
        <w:tc>
          <w:tcPr>
            <w:tcW w:w="616" w:type="pct"/>
          </w:tcPr>
          <w:p w:rsidR="009870B0" w:rsidRPr="00A60798" w:rsidRDefault="009870B0" w:rsidP="009D6AC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:rsidR="009870B0" w:rsidRPr="00A60798" w:rsidRDefault="00C87AC1" w:rsidP="009D6AC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0</w:t>
            </w:r>
          </w:p>
        </w:tc>
        <w:tc>
          <w:tcPr>
            <w:tcW w:w="689" w:type="pct"/>
            <w:vAlign w:val="center"/>
          </w:tcPr>
          <w:p w:rsidR="009870B0" w:rsidRPr="00A60798" w:rsidRDefault="00C87AC1" w:rsidP="009D6AC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0</w:t>
            </w:r>
          </w:p>
        </w:tc>
        <w:tc>
          <w:tcPr>
            <w:tcW w:w="576" w:type="pct"/>
            <w:vAlign w:val="center"/>
          </w:tcPr>
          <w:p w:rsidR="009870B0" w:rsidRPr="00A60798" w:rsidRDefault="00C87AC1" w:rsidP="009D6AC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</w:t>
            </w:r>
          </w:p>
        </w:tc>
        <w:tc>
          <w:tcPr>
            <w:tcW w:w="576" w:type="pct"/>
            <w:vAlign w:val="center"/>
          </w:tcPr>
          <w:p w:rsidR="009870B0" w:rsidRPr="00A60798" w:rsidRDefault="00C87AC1" w:rsidP="009D6AC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</w:t>
            </w:r>
          </w:p>
        </w:tc>
        <w:tc>
          <w:tcPr>
            <w:tcW w:w="576" w:type="pct"/>
            <w:vAlign w:val="center"/>
          </w:tcPr>
          <w:p w:rsidR="009870B0" w:rsidRPr="00A60798" w:rsidRDefault="00C87AC1" w:rsidP="009D6AC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</w:t>
            </w:r>
          </w:p>
        </w:tc>
        <w:tc>
          <w:tcPr>
            <w:tcW w:w="576" w:type="pct"/>
            <w:vAlign w:val="center"/>
          </w:tcPr>
          <w:p w:rsidR="009870B0" w:rsidRPr="00A60798" w:rsidRDefault="00C87AC1" w:rsidP="009D6AC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</w:t>
            </w:r>
          </w:p>
        </w:tc>
      </w:tr>
    </w:tbl>
    <w:p w:rsidR="00801BEA" w:rsidRPr="00A60798" w:rsidRDefault="00801BEA" w:rsidP="00801BEA">
      <w:pPr>
        <w:rPr>
          <w:b/>
        </w:rPr>
      </w:pPr>
    </w:p>
    <w:p w:rsidR="00A83215" w:rsidRPr="00A60798" w:rsidRDefault="00006928" w:rsidP="00A83215">
      <w:pPr>
        <w:pStyle w:val="a5"/>
        <w:numPr>
          <w:ilvl w:val="0"/>
          <w:numId w:val="3"/>
        </w:numPr>
        <w:ind w:firstLineChars="0"/>
        <w:rPr>
          <w:b/>
        </w:rPr>
      </w:pPr>
      <w:r w:rsidRPr="00A60798">
        <w:rPr>
          <w:rFonts w:hint="eastAsia"/>
          <w:b/>
        </w:rPr>
        <w:t>遗留</w:t>
      </w:r>
      <w:r w:rsidR="00A83215" w:rsidRPr="00A60798">
        <w:rPr>
          <w:rFonts w:hint="eastAsia"/>
          <w:b/>
        </w:rPr>
        <w:t>缺陷分析</w:t>
      </w:r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643"/>
        <w:gridCol w:w="625"/>
        <w:gridCol w:w="1029"/>
        <w:gridCol w:w="1711"/>
        <w:gridCol w:w="615"/>
        <w:gridCol w:w="767"/>
        <w:gridCol w:w="1056"/>
        <w:gridCol w:w="602"/>
        <w:gridCol w:w="629"/>
        <w:gridCol w:w="897"/>
        <w:gridCol w:w="895"/>
        <w:gridCol w:w="987"/>
      </w:tblGrid>
      <w:tr w:rsidR="003B4878" w:rsidRPr="00A60798" w:rsidTr="007859D2">
        <w:trPr>
          <w:trHeight w:val="330"/>
        </w:trPr>
        <w:tc>
          <w:tcPr>
            <w:tcW w:w="307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006928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序号</w:t>
            </w:r>
          </w:p>
        </w:tc>
        <w:tc>
          <w:tcPr>
            <w:tcW w:w="299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9870B0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子系统</w:t>
            </w:r>
          </w:p>
        </w:tc>
        <w:tc>
          <w:tcPr>
            <w:tcW w:w="492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006928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缺陷编号</w:t>
            </w:r>
          </w:p>
        </w:tc>
        <w:tc>
          <w:tcPr>
            <w:tcW w:w="818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006928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缺陷标题</w:t>
            </w:r>
          </w:p>
        </w:tc>
        <w:tc>
          <w:tcPr>
            <w:tcW w:w="294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006928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严重程度</w:t>
            </w:r>
          </w:p>
        </w:tc>
        <w:tc>
          <w:tcPr>
            <w:tcW w:w="367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006928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缺陷状态</w:t>
            </w:r>
          </w:p>
        </w:tc>
        <w:tc>
          <w:tcPr>
            <w:tcW w:w="505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006928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上报人员</w:t>
            </w:r>
          </w:p>
        </w:tc>
        <w:tc>
          <w:tcPr>
            <w:tcW w:w="288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006928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测试阶段</w:t>
            </w:r>
          </w:p>
        </w:tc>
        <w:tc>
          <w:tcPr>
            <w:tcW w:w="301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006928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引入阶段</w:t>
            </w:r>
          </w:p>
        </w:tc>
        <w:tc>
          <w:tcPr>
            <w:tcW w:w="429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006928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运营确认人</w:t>
            </w:r>
          </w:p>
        </w:tc>
        <w:tc>
          <w:tcPr>
            <w:tcW w:w="428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006928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缺陷处理人</w:t>
            </w:r>
          </w:p>
        </w:tc>
        <w:tc>
          <w:tcPr>
            <w:tcW w:w="473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006928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缺陷弥补方案</w:t>
            </w:r>
          </w:p>
        </w:tc>
      </w:tr>
      <w:tr w:rsidR="007859D2" w:rsidRPr="00A60798" w:rsidTr="007859D2">
        <w:trPr>
          <w:trHeight w:val="300"/>
        </w:trPr>
        <w:tc>
          <w:tcPr>
            <w:tcW w:w="5000" w:type="pct"/>
            <w:gridSpan w:val="12"/>
            <w:vAlign w:val="center"/>
          </w:tcPr>
          <w:p w:rsidR="007859D2" w:rsidRPr="00A60798" w:rsidRDefault="007859D2" w:rsidP="007859D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无</w:t>
            </w:r>
          </w:p>
        </w:tc>
      </w:tr>
    </w:tbl>
    <w:p w:rsidR="000C409A" w:rsidRPr="00A60798" w:rsidRDefault="000C409A" w:rsidP="000C409A">
      <w:pPr>
        <w:pStyle w:val="a5"/>
        <w:numPr>
          <w:ilvl w:val="0"/>
          <w:numId w:val="4"/>
        </w:numPr>
        <w:ind w:firstLineChars="0"/>
        <w:rPr>
          <w:b/>
        </w:rPr>
      </w:pPr>
      <w:r w:rsidRPr="00A60798">
        <w:rPr>
          <w:rFonts w:hint="eastAsia"/>
          <w:b/>
        </w:rPr>
        <w:t>拒绝缺陷分析</w:t>
      </w:r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759"/>
        <w:gridCol w:w="692"/>
        <w:gridCol w:w="692"/>
        <w:gridCol w:w="2779"/>
        <w:gridCol w:w="663"/>
        <w:gridCol w:w="1853"/>
        <w:gridCol w:w="1213"/>
        <w:gridCol w:w="1805"/>
      </w:tblGrid>
      <w:tr w:rsidR="00A60798" w:rsidRPr="00A60798" w:rsidTr="009870B0">
        <w:trPr>
          <w:trHeight w:val="330"/>
        </w:trPr>
        <w:tc>
          <w:tcPr>
            <w:tcW w:w="363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5A2882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序号</w:t>
            </w:r>
          </w:p>
        </w:tc>
        <w:tc>
          <w:tcPr>
            <w:tcW w:w="331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9870B0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子系统</w:t>
            </w:r>
          </w:p>
        </w:tc>
        <w:tc>
          <w:tcPr>
            <w:tcW w:w="331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5A2882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缺陷编号</w:t>
            </w:r>
          </w:p>
        </w:tc>
        <w:tc>
          <w:tcPr>
            <w:tcW w:w="1329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5A2882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缺陷标题</w:t>
            </w:r>
          </w:p>
        </w:tc>
        <w:tc>
          <w:tcPr>
            <w:tcW w:w="317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5A2882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严重级别</w:t>
            </w:r>
          </w:p>
        </w:tc>
        <w:tc>
          <w:tcPr>
            <w:tcW w:w="886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5A2882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缺陷拒绝类型</w:t>
            </w:r>
          </w:p>
        </w:tc>
        <w:tc>
          <w:tcPr>
            <w:tcW w:w="580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5A2882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缺陷处理人</w:t>
            </w:r>
          </w:p>
        </w:tc>
        <w:tc>
          <w:tcPr>
            <w:tcW w:w="863" w:type="pct"/>
            <w:shd w:val="clear" w:color="auto" w:fill="BFBFBF" w:themeFill="background1" w:themeFillShade="BF"/>
            <w:vAlign w:val="center"/>
          </w:tcPr>
          <w:p w:rsidR="009870B0" w:rsidRPr="00A60798" w:rsidRDefault="009870B0" w:rsidP="005A2882">
            <w:pPr>
              <w:widowControl w:val="0"/>
              <w:spacing w:line="0" w:lineRule="atLeast"/>
              <w:jc w:val="center"/>
              <w:rPr>
                <w:rFonts w:ascii="微软雅黑" w:hAnsi="微软雅黑"/>
                <w:b/>
                <w:snapToGrid w:val="0"/>
                <w:sz w:val="20"/>
              </w:rPr>
            </w:pPr>
            <w:r w:rsidRPr="00A60798">
              <w:rPr>
                <w:rFonts w:ascii="微软雅黑" w:hAnsi="微软雅黑"/>
                <w:b/>
                <w:snapToGrid w:val="0"/>
                <w:sz w:val="20"/>
              </w:rPr>
              <w:t>缺陷拒绝原因</w:t>
            </w:r>
          </w:p>
        </w:tc>
      </w:tr>
      <w:tr w:rsidR="007859D2" w:rsidRPr="00A60798" w:rsidTr="007859D2">
        <w:trPr>
          <w:trHeight w:val="300"/>
        </w:trPr>
        <w:tc>
          <w:tcPr>
            <w:tcW w:w="5000" w:type="pct"/>
            <w:gridSpan w:val="8"/>
            <w:vAlign w:val="center"/>
          </w:tcPr>
          <w:p w:rsidR="007859D2" w:rsidRPr="00A60798" w:rsidRDefault="007859D2" w:rsidP="007859D2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无</w:t>
            </w:r>
          </w:p>
        </w:tc>
      </w:tr>
    </w:tbl>
    <w:p w:rsidR="00A83215" w:rsidRPr="00A60798" w:rsidRDefault="00A83215" w:rsidP="009D6AC2"/>
    <w:p w:rsidR="00701568" w:rsidRPr="00A60798" w:rsidRDefault="00701568" w:rsidP="00701568">
      <w:pPr>
        <w:pStyle w:val="1"/>
        <w:numPr>
          <w:ilvl w:val="0"/>
          <w:numId w:val="1"/>
        </w:numPr>
      </w:pPr>
      <w:r w:rsidRPr="00A60798">
        <w:rPr>
          <w:rFonts w:hint="eastAsia"/>
        </w:rPr>
        <w:t>需求及</w:t>
      </w:r>
      <w:r w:rsidR="008D351E" w:rsidRPr="00A60798">
        <w:rPr>
          <w:rFonts w:hint="eastAsia"/>
        </w:rPr>
        <w:t>用例</w:t>
      </w:r>
      <w:r w:rsidR="004262FC" w:rsidRPr="00A60798">
        <w:rPr>
          <w:rFonts w:hint="eastAsia"/>
        </w:rPr>
        <w:t>分析</w:t>
      </w:r>
    </w:p>
    <w:p w:rsidR="004262FC" w:rsidRPr="00A60798" w:rsidRDefault="004262FC" w:rsidP="004262FC">
      <w:pPr>
        <w:pStyle w:val="a5"/>
        <w:numPr>
          <w:ilvl w:val="0"/>
          <w:numId w:val="3"/>
        </w:numPr>
        <w:ind w:firstLineChars="0"/>
        <w:rPr>
          <w:b/>
        </w:rPr>
      </w:pPr>
      <w:r w:rsidRPr="00A60798">
        <w:rPr>
          <w:rFonts w:hint="eastAsia"/>
          <w:b/>
        </w:rPr>
        <w:t>需求及</w:t>
      </w:r>
      <w:r w:rsidR="008D351E" w:rsidRPr="00A60798">
        <w:rPr>
          <w:rFonts w:hint="eastAsia"/>
          <w:b/>
        </w:rPr>
        <w:t>用例</w:t>
      </w:r>
      <w:r w:rsidRPr="00A60798">
        <w:rPr>
          <w:rFonts w:hint="eastAsia"/>
          <w:b/>
        </w:rPr>
        <w:t>统计</w:t>
      </w:r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684"/>
        <w:gridCol w:w="4333"/>
        <w:gridCol w:w="1090"/>
        <w:gridCol w:w="1261"/>
        <w:gridCol w:w="920"/>
        <w:gridCol w:w="1087"/>
        <w:gridCol w:w="1081"/>
      </w:tblGrid>
      <w:tr w:rsidR="00A60798" w:rsidRPr="00A60798" w:rsidTr="00DA1C59">
        <w:trPr>
          <w:trHeight w:val="330"/>
        </w:trPr>
        <w:tc>
          <w:tcPr>
            <w:tcW w:w="327" w:type="pct"/>
            <w:shd w:val="clear" w:color="auto" w:fill="BFBFBF" w:themeFill="background1" w:themeFillShade="BF"/>
            <w:vAlign w:val="center"/>
          </w:tcPr>
          <w:p w:rsidR="005343F1" w:rsidRPr="00A60798" w:rsidRDefault="005343F1" w:rsidP="005343F1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  <w:sz w:val="21"/>
              </w:rPr>
            </w:pPr>
            <w:r w:rsidRPr="00A60798">
              <w:rPr>
                <w:rFonts w:ascii="微软雅黑" w:hAnsi="微软雅黑"/>
                <w:b/>
                <w:snapToGrid w:val="0"/>
                <w:sz w:val="21"/>
              </w:rPr>
              <w:t>序号</w:t>
            </w:r>
          </w:p>
        </w:tc>
        <w:tc>
          <w:tcPr>
            <w:tcW w:w="2072" w:type="pct"/>
            <w:shd w:val="clear" w:color="auto" w:fill="BFBFBF" w:themeFill="background1" w:themeFillShade="BF"/>
            <w:vAlign w:val="center"/>
          </w:tcPr>
          <w:p w:rsidR="005343F1" w:rsidRPr="00A60798" w:rsidRDefault="005343F1" w:rsidP="005343F1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  <w:sz w:val="21"/>
              </w:rPr>
            </w:pPr>
            <w:r w:rsidRPr="00A60798">
              <w:rPr>
                <w:rFonts w:ascii="微软雅黑" w:hAnsi="微软雅黑" w:hint="eastAsia"/>
                <w:b/>
                <w:snapToGrid w:val="0"/>
                <w:sz w:val="21"/>
              </w:rPr>
              <w:t>需求描述</w:t>
            </w:r>
          </w:p>
        </w:tc>
        <w:tc>
          <w:tcPr>
            <w:tcW w:w="521" w:type="pct"/>
            <w:shd w:val="clear" w:color="auto" w:fill="BFBFBF" w:themeFill="background1" w:themeFillShade="BF"/>
            <w:vAlign w:val="center"/>
          </w:tcPr>
          <w:p w:rsidR="005343F1" w:rsidRPr="00A60798" w:rsidRDefault="005343F1" w:rsidP="005343F1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  <w:sz w:val="21"/>
              </w:rPr>
            </w:pPr>
            <w:r w:rsidRPr="00A60798">
              <w:rPr>
                <w:rFonts w:ascii="微软雅黑" w:hAnsi="微软雅黑" w:hint="eastAsia"/>
                <w:b/>
                <w:snapToGrid w:val="0"/>
                <w:sz w:val="21"/>
              </w:rPr>
              <w:t>需求类型</w:t>
            </w:r>
          </w:p>
        </w:tc>
        <w:tc>
          <w:tcPr>
            <w:tcW w:w="603" w:type="pct"/>
            <w:shd w:val="clear" w:color="auto" w:fill="BFBFBF" w:themeFill="background1" w:themeFillShade="BF"/>
            <w:vAlign w:val="center"/>
          </w:tcPr>
          <w:p w:rsidR="005343F1" w:rsidRPr="00A60798" w:rsidRDefault="005343F1" w:rsidP="005343F1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  <w:sz w:val="21"/>
              </w:rPr>
            </w:pPr>
            <w:r w:rsidRPr="00A60798">
              <w:rPr>
                <w:rFonts w:ascii="微软雅黑" w:hAnsi="微软雅黑"/>
                <w:b/>
                <w:snapToGrid w:val="0"/>
                <w:sz w:val="21"/>
              </w:rPr>
              <w:t>子系统</w:t>
            </w:r>
          </w:p>
        </w:tc>
        <w:tc>
          <w:tcPr>
            <w:tcW w:w="440" w:type="pct"/>
            <w:shd w:val="clear" w:color="auto" w:fill="BFBFBF" w:themeFill="background1" w:themeFillShade="BF"/>
            <w:vAlign w:val="center"/>
          </w:tcPr>
          <w:p w:rsidR="005343F1" w:rsidRPr="00A60798" w:rsidRDefault="008D351E" w:rsidP="005343F1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  <w:sz w:val="21"/>
              </w:rPr>
            </w:pPr>
            <w:r w:rsidRPr="00A60798">
              <w:rPr>
                <w:rFonts w:ascii="微软雅黑" w:hAnsi="微软雅黑"/>
                <w:b/>
                <w:snapToGrid w:val="0"/>
                <w:sz w:val="21"/>
              </w:rPr>
              <w:t>用例</w:t>
            </w:r>
            <w:r w:rsidR="005343F1" w:rsidRPr="00A60798">
              <w:rPr>
                <w:rFonts w:ascii="微软雅黑" w:hAnsi="微软雅黑"/>
                <w:b/>
                <w:snapToGrid w:val="0"/>
                <w:sz w:val="21"/>
              </w:rPr>
              <w:t>数</w:t>
            </w:r>
          </w:p>
        </w:tc>
        <w:tc>
          <w:tcPr>
            <w:tcW w:w="520" w:type="pct"/>
            <w:shd w:val="clear" w:color="auto" w:fill="BFBFBF" w:themeFill="background1" w:themeFillShade="BF"/>
            <w:vAlign w:val="center"/>
          </w:tcPr>
          <w:p w:rsidR="005343F1" w:rsidRPr="00A60798" w:rsidRDefault="005343F1" w:rsidP="005343F1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  <w:sz w:val="21"/>
              </w:rPr>
            </w:pPr>
            <w:r w:rsidRPr="00A60798">
              <w:rPr>
                <w:rFonts w:ascii="微软雅黑" w:hAnsi="微软雅黑"/>
                <w:b/>
                <w:snapToGrid w:val="0"/>
                <w:sz w:val="21"/>
              </w:rPr>
              <w:t>执行率</w:t>
            </w:r>
          </w:p>
        </w:tc>
        <w:tc>
          <w:tcPr>
            <w:tcW w:w="517" w:type="pct"/>
            <w:shd w:val="clear" w:color="auto" w:fill="BFBFBF" w:themeFill="background1" w:themeFillShade="BF"/>
            <w:vAlign w:val="center"/>
          </w:tcPr>
          <w:p w:rsidR="005343F1" w:rsidRPr="00A60798" w:rsidRDefault="005343F1" w:rsidP="005343F1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  <w:sz w:val="21"/>
              </w:rPr>
            </w:pPr>
            <w:r w:rsidRPr="00A60798">
              <w:rPr>
                <w:rFonts w:ascii="微软雅黑" w:hAnsi="微软雅黑"/>
                <w:b/>
                <w:snapToGrid w:val="0"/>
                <w:sz w:val="21"/>
              </w:rPr>
              <w:t>通过率</w:t>
            </w:r>
          </w:p>
        </w:tc>
      </w:tr>
      <w:tr w:rsidR="00A60798" w:rsidRPr="00A60798" w:rsidTr="00DA1C59">
        <w:trPr>
          <w:trHeight w:val="300"/>
        </w:trPr>
        <w:tc>
          <w:tcPr>
            <w:tcW w:w="327" w:type="pct"/>
            <w:vAlign w:val="center"/>
          </w:tcPr>
          <w:p w:rsidR="005343F1" w:rsidRPr="00A60798" w:rsidRDefault="005343F1" w:rsidP="00701568">
            <w:pPr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</w:p>
        </w:tc>
        <w:tc>
          <w:tcPr>
            <w:tcW w:w="2072" w:type="pct"/>
            <w:vAlign w:val="center"/>
          </w:tcPr>
          <w:p w:rsidR="00F34115" w:rsidRPr="00A60798" w:rsidRDefault="007859D2" w:rsidP="00B4409D">
            <w:pPr>
              <w:widowControl w:val="0"/>
              <w:spacing w:line="240" w:lineRule="atLeast"/>
              <w:jc w:val="both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7859D2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结果集排序问题——排序只对当前列进行了升序或者降序，该列对应的其他列没有跟随一起变化，这样会导致数据错位</w:t>
            </w:r>
          </w:p>
        </w:tc>
        <w:tc>
          <w:tcPr>
            <w:tcW w:w="521" w:type="pct"/>
            <w:vAlign w:val="center"/>
          </w:tcPr>
          <w:p w:rsidR="005343F1" w:rsidRPr="00A60798" w:rsidRDefault="00F33F33" w:rsidP="00701568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功能性</w:t>
            </w:r>
          </w:p>
        </w:tc>
        <w:tc>
          <w:tcPr>
            <w:tcW w:w="603" w:type="pct"/>
          </w:tcPr>
          <w:p w:rsidR="005343F1" w:rsidRPr="00A60798" w:rsidRDefault="00577C1C" w:rsidP="00701568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DSS</w:t>
            </w:r>
          </w:p>
        </w:tc>
        <w:tc>
          <w:tcPr>
            <w:tcW w:w="440" w:type="pct"/>
            <w:vAlign w:val="center"/>
          </w:tcPr>
          <w:p w:rsidR="005343F1" w:rsidRPr="00A60798" w:rsidRDefault="00577C1C" w:rsidP="00701568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5343F1" w:rsidRPr="00A60798" w:rsidRDefault="002464C4" w:rsidP="00701568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  <w:tc>
          <w:tcPr>
            <w:tcW w:w="517" w:type="pct"/>
            <w:vAlign w:val="center"/>
          </w:tcPr>
          <w:p w:rsidR="005343F1" w:rsidRPr="00A60798" w:rsidRDefault="00577C1C" w:rsidP="00701568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</w:tr>
      <w:tr w:rsidR="00DA1C59" w:rsidRPr="00A60798" w:rsidTr="00DA1C59">
        <w:trPr>
          <w:trHeight w:val="300"/>
        </w:trPr>
        <w:tc>
          <w:tcPr>
            <w:tcW w:w="327" w:type="pct"/>
            <w:vAlign w:val="center"/>
          </w:tcPr>
          <w:p w:rsidR="00DA1C59" w:rsidRPr="00A60798" w:rsidRDefault="00DA1C59" w:rsidP="00DA1C59">
            <w:pPr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2</w:t>
            </w:r>
          </w:p>
        </w:tc>
        <w:tc>
          <w:tcPr>
            <w:tcW w:w="2072" w:type="pct"/>
            <w:vAlign w:val="center"/>
          </w:tcPr>
          <w:p w:rsidR="00DA1C59" w:rsidRPr="00A60798" w:rsidRDefault="007859D2" w:rsidP="00DA1C59">
            <w:pPr>
              <w:widowControl w:val="0"/>
              <w:spacing w:line="240" w:lineRule="atLeast"/>
              <w:jc w:val="both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7859D2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实时执行节点显示执行时间不正确</w:t>
            </w:r>
          </w:p>
        </w:tc>
        <w:tc>
          <w:tcPr>
            <w:tcW w:w="521" w:type="pct"/>
            <w:vAlign w:val="center"/>
          </w:tcPr>
          <w:p w:rsidR="00DA1C59" w:rsidRPr="00A60798" w:rsidRDefault="00DA1C59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功能性</w:t>
            </w:r>
          </w:p>
        </w:tc>
        <w:tc>
          <w:tcPr>
            <w:tcW w:w="603" w:type="pct"/>
          </w:tcPr>
          <w:p w:rsidR="00DA1C59" w:rsidRPr="00A60798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DSS</w:t>
            </w:r>
          </w:p>
        </w:tc>
        <w:tc>
          <w:tcPr>
            <w:tcW w:w="440" w:type="pct"/>
            <w:vAlign w:val="center"/>
          </w:tcPr>
          <w:p w:rsidR="00DA1C59" w:rsidRPr="00A60798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DA1C59" w:rsidRPr="00A60798" w:rsidRDefault="00DA1C59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  <w:tc>
          <w:tcPr>
            <w:tcW w:w="517" w:type="pct"/>
            <w:vAlign w:val="center"/>
          </w:tcPr>
          <w:p w:rsidR="00DA1C59" w:rsidRPr="00A60798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</w:tr>
      <w:tr w:rsidR="00DA1C59" w:rsidRPr="00A60798" w:rsidTr="00DA1C59">
        <w:trPr>
          <w:trHeight w:val="300"/>
        </w:trPr>
        <w:tc>
          <w:tcPr>
            <w:tcW w:w="327" w:type="pct"/>
            <w:vAlign w:val="center"/>
          </w:tcPr>
          <w:p w:rsidR="00DA1C59" w:rsidRPr="00A60798" w:rsidRDefault="00DA1C59" w:rsidP="00DA1C59">
            <w:pPr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3</w:t>
            </w:r>
          </w:p>
        </w:tc>
        <w:tc>
          <w:tcPr>
            <w:tcW w:w="2072" w:type="pct"/>
            <w:vAlign w:val="center"/>
          </w:tcPr>
          <w:p w:rsidR="00DA1C59" w:rsidRPr="00A60798" w:rsidRDefault="007859D2" w:rsidP="00DA1C59">
            <w:pPr>
              <w:widowControl w:val="0"/>
              <w:spacing w:line="240" w:lineRule="atLeast"/>
              <w:jc w:val="both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proofErr w:type="spellStart"/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>eventcheck</w:t>
            </w:r>
            <w:proofErr w:type="spellEnd"/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>节点参数传递&gt;receive节点的变量名为默认值</w:t>
            </w:r>
            <w:proofErr w:type="spellStart"/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>msg.body</w:t>
            </w:r>
            <w:proofErr w:type="spellEnd"/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>时，其它的脚本引用该变量时，参数值传递不成功</w:t>
            </w:r>
          </w:p>
        </w:tc>
        <w:tc>
          <w:tcPr>
            <w:tcW w:w="521" w:type="pct"/>
            <w:vAlign w:val="center"/>
          </w:tcPr>
          <w:p w:rsidR="00DA1C59" w:rsidRDefault="00DA1C59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功能性</w:t>
            </w:r>
          </w:p>
        </w:tc>
        <w:tc>
          <w:tcPr>
            <w:tcW w:w="603" w:type="pct"/>
          </w:tcPr>
          <w:p w:rsidR="00DA1C59" w:rsidRPr="00A60798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DSS</w:t>
            </w:r>
          </w:p>
        </w:tc>
        <w:tc>
          <w:tcPr>
            <w:tcW w:w="440" w:type="pct"/>
            <w:vAlign w:val="center"/>
          </w:tcPr>
          <w:p w:rsidR="00DA1C59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DA1C59" w:rsidRDefault="00DA1C59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  <w:tc>
          <w:tcPr>
            <w:tcW w:w="517" w:type="pct"/>
            <w:vAlign w:val="center"/>
          </w:tcPr>
          <w:p w:rsidR="00DA1C59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</w:tr>
      <w:tr w:rsidR="00DA1C59" w:rsidRPr="00A60798" w:rsidTr="00DA1C59">
        <w:trPr>
          <w:trHeight w:val="300"/>
        </w:trPr>
        <w:tc>
          <w:tcPr>
            <w:tcW w:w="327" w:type="pct"/>
            <w:vAlign w:val="center"/>
          </w:tcPr>
          <w:p w:rsidR="00DA1C59" w:rsidRPr="00A60798" w:rsidRDefault="007859D2" w:rsidP="00DA1C59">
            <w:pPr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4</w:t>
            </w:r>
          </w:p>
        </w:tc>
        <w:tc>
          <w:tcPr>
            <w:tcW w:w="2072" w:type="pct"/>
            <w:vAlign w:val="center"/>
          </w:tcPr>
          <w:p w:rsidR="00DA1C59" w:rsidRDefault="007859D2" w:rsidP="00DA1C59">
            <w:pPr>
              <w:widowControl w:val="0"/>
              <w:spacing w:line="240" w:lineRule="atLeast"/>
              <w:jc w:val="both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proofErr w:type="spellStart"/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>Datachecker</w:t>
            </w:r>
            <w:proofErr w:type="spellEnd"/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>节点但</w:t>
            </w:r>
            <w:proofErr w:type="spellStart"/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>dataobject</w:t>
            </w:r>
            <w:proofErr w:type="spellEnd"/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>格式不正确时检查结果出错</w:t>
            </w:r>
          </w:p>
        </w:tc>
        <w:tc>
          <w:tcPr>
            <w:tcW w:w="521" w:type="pct"/>
            <w:vAlign w:val="center"/>
          </w:tcPr>
          <w:p w:rsidR="00DA1C59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功能性</w:t>
            </w:r>
          </w:p>
        </w:tc>
        <w:tc>
          <w:tcPr>
            <w:tcW w:w="603" w:type="pct"/>
          </w:tcPr>
          <w:p w:rsidR="00DA1C59" w:rsidRPr="00A60798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DSS</w:t>
            </w:r>
          </w:p>
        </w:tc>
        <w:tc>
          <w:tcPr>
            <w:tcW w:w="440" w:type="pct"/>
            <w:vAlign w:val="center"/>
          </w:tcPr>
          <w:p w:rsidR="00DA1C59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DA1C59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  <w:tc>
          <w:tcPr>
            <w:tcW w:w="517" w:type="pct"/>
            <w:vAlign w:val="center"/>
          </w:tcPr>
          <w:p w:rsidR="00DA1C59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</w:tr>
      <w:tr w:rsidR="00DA1C59" w:rsidRPr="00A60798" w:rsidTr="00DA1C59">
        <w:trPr>
          <w:trHeight w:val="300"/>
        </w:trPr>
        <w:tc>
          <w:tcPr>
            <w:tcW w:w="327" w:type="pct"/>
            <w:vAlign w:val="center"/>
          </w:tcPr>
          <w:p w:rsidR="00DA1C59" w:rsidRPr="00A60798" w:rsidRDefault="007859D2" w:rsidP="00DA1C59">
            <w:pPr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5</w:t>
            </w:r>
          </w:p>
        </w:tc>
        <w:tc>
          <w:tcPr>
            <w:tcW w:w="2072" w:type="pct"/>
            <w:vAlign w:val="center"/>
          </w:tcPr>
          <w:p w:rsidR="00DA1C59" w:rsidRDefault="007859D2" w:rsidP="00DA1C59">
            <w:pPr>
              <w:widowControl w:val="0"/>
              <w:spacing w:line="240" w:lineRule="atLeast"/>
              <w:jc w:val="both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7859D2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工作流中的脚本已执行完，但是执行时间一直在增加，且流程不往下走</w:t>
            </w:r>
          </w:p>
        </w:tc>
        <w:tc>
          <w:tcPr>
            <w:tcW w:w="521" w:type="pct"/>
            <w:vAlign w:val="center"/>
          </w:tcPr>
          <w:p w:rsidR="00DA1C59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功能性</w:t>
            </w:r>
          </w:p>
        </w:tc>
        <w:tc>
          <w:tcPr>
            <w:tcW w:w="603" w:type="pct"/>
          </w:tcPr>
          <w:p w:rsidR="00DA1C59" w:rsidRPr="00A60798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DSS</w:t>
            </w:r>
          </w:p>
        </w:tc>
        <w:tc>
          <w:tcPr>
            <w:tcW w:w="440" w:type="pct"/>
            <w:vAlign w:val="center"/>
          </w:tcPr>
          <w:p w:rsidR="00DA1C59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DA1C59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  <w:tc>
          <w:tcPr>
            <w:tcW w:w="517" w:type="pct"/>
            <w:vAlign w:val="center"/>
          </w:tcPr>
          <w:p w:rsidR="00DA1C59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</w:tr>
      <w:tr w:rsidR="007859D2" w:rsidRPr="00A60798" w:rsidTr="00DA1C59">
        <w:trPr>
          <w:trHeight w:val="300"/>
        </w:trPr>
        <w:tc>
          <w:tcPr>
            <w:tcW w:w="327" w:type="pct"/>
            <w:vAlign w:val="center"/>
          </w:tcPr>
          <w:p w:rsidR="007859D2" w:rsidRDefault="007859D2" w:rsidP="00DA1C59">
            <w:pPr>
              <w:jc w:val="center"/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6</w:t>
            </w:r>
          </w:p>
        </w:tc>
        <w:tc>
          <w:tcPr>
            <w:tcW w:w="2072" w:type="pct"/>
            <w:vAlign w:val="center"/>
          </w:tcPr>
          <w:p w:rsidR="007859D2" w:rsidRPr="007859D2" w:rsidRDefault="007859D2" w:rsidP="00DA1C59">
            <w:pPr>
              <w:widowControl w:val="0"/>
              <w:spacing w:line="240" w:lineRule="atLeast"/>
              <w:jc w:val="both"/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</w:pPr>
            <w:r w:rsidRPr="007859D2"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数据库</w:t>
            </w:r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 xml:space="preserve">-&gt;表 -&gt; 查询表，弹出的临时文件名为 </w:t>
            </w:r>
            <w:proofErr w:type="spellStart"/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>dbName.tableName.hql</w:t>
            </w:r>
            <w:proofErr w:type="spellEnd"/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 xml:space="preserve"> 改为 </w:t>
            </w:r>
            <w:proofErr w:type="spellStart"/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>dbName_tableName.hql</w:t>
            </w:r>
            <w:proofErr w:type="spellEnd"/>
          </w:p>
        </w:tc>
        <w:tc>
          <w:tcPr>
            <w:tcW w:w="521" w:type="pct"/>
            <w:vAlign w:val="center"/>
          </w:tcPr>
          <w:p w:rsidR="007859D2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功能性</w:t>
            </w:r>
          </w:p>
        </w:tc>
        <w:tc>
          <w:tcPr>
            <w:tcW w:w="603" w:type="pct"/>
          </w:tcPr>
          <w:p w:rsidR="007859D2" w:rsidRPr="00A60798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DSS</w:t>
            </w:r>
          </w:p>
        </w:tc>
        <w:tc>
          <w:tcPr>
            <w:tcW w:w="440" w:type="pct"/>
            <w:vAlign w:val="center"/>
          </w:tcPr>
          <w:p w:rsidR="007859D2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7859D2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  <w:tc>
          <w:tcPr>
            <w:tcW w:w="517" w:type="pct"/>
            <w:vAlign w:val="center"/>
          </w:tcPr>
          <w:p w:rsidR="007859D2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</w:tr>
      <w:tr w:rsidR="007859D2" w:rsidRPr="00A60798" w:rsidTr="00DA1C59">
        <w:trPr>
          <w:trHeight w:val="300"/>
        </w:trPr>
        <w:tc>
          <w:tcPr>
            <w:tcW w:w="327" w:type="pct"/>
            <w:vAlign w:val="center"/>
          </w:tcPr>
          <w:p w:rsidR="007859D2" w:rsidRDefault="007859D2" w:rsidP="00DA1C59">
            <w:pPr>
              <w:jc w:val="center"/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7</w:t>
            </w:r>
          </w:p>
        </w:tc>
        <w:tc>
          <w:tcPr>
            <w:tcW w:w="2072" w:type="pct"/>
            <w:vAlign w:val="center"/>
          </w:tcPr>
          <w:p w:rsidR="007859D2" w:rsidRPr="007859D2" w:rsidRDefault="007859D2" w:rsidP="00DA1C59">
            <w:pPr>
              <w:widowControl w:val="0"/>
              <w:spacing w:line="240" w:lineRule="atLeast"/>
              <w:jc w:val="both"/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</w:pPr>
            <w:proofErr w:type="spellStart"/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>datachecker</w:t>
            </w:r>
            <w:proofErr w:type="spellEnd"/>
            <w:r w:rsidRPr="007859D2">
              <w:rPr>
                <w:rFonts w:ascii="微软雅黑" w:hAnsi="微软雅黑" w:cs="Times New Roman"/>
                <w:snapToGrid w:val="0"/>
                <w:sz w:val="18"/>
                <w:szCs w:val="18"/>
              </w:rPr>
              <w:t>节点问题——使用run-date变量，后台已解析变量，但是前台日志没有解析变量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。</w:t>
            </w:r>
          </w:p>
        </w:tc>
        <w:tc>
          <w:tcPr>
            <w:tcW w:w="521" w:type="pct"/>
            <w:vAlign w:val="center"/>
          </w:tcPr>
          <w:p w:rsidR="007859D2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功能性</w:t>
            </w:r>
          </w:p>
        </w:tc>
        <w:tc>
          <w:tcPr>
            <w:tcW w:w="603" w:type="pct"/>
          </w:tcPr>
          <w:p w:rsidR="007859D2" w:rsidRPr="00A60798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DSS</w:t>
            </w:r>
          </w:p>
        </w:tc>
        <w:tc>
          <w:tcPr>
            <w:tcW w:w="440" w:type="pct"/>
            <w:vAlign w:val="center"/>
          </w:tcPr>
          <w:p w:rsidR="007859D2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7859D2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  <w:tc>
          <w:tcPr>
            <w:tcW w:w="517" w:type="pct"/>
            <w:vAlign w:val="center"/>
          </w:tcPr>
          <w:p w:rsidR="007859D2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</w:tr>
      <w:tr w:rsidR="00DA1C59" w:rsidRPr="00A60798" w:rsidTr="00DA1C59">
        <w:trPr>
          <w:trHeight w:val="300"/>
        </w:trPr>
        <w:tc>
          <w:tcPr>
            <w:tcW w:w="327" w:type="pct"/>
            <w:vAlign w:val="center"/>
          </w:tcPr>
          <w:p w:rsidR="00DA1C59" w:rsidRPr="00A60798" w:rsidRDefault="00DA1C59" w:rsidP="00DA1C59">
            <w:pPr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 w:rsidRPr="00A60798">
              <w:rPr>
                <w:rFonts w:ascii="微软雅黑" w:hAnsi="微软雅黑" w:cs="Times New Roman"/>
                <w:snapToGrid w:val="0"/>
                <w:sz w:val="18"/>
                <w:szCs w:val="18"/>
              </w:rPr>
              <w:t>合计</w:t>
            </w:r>
          </w:p>
        </w:tc>
        <w:tc>
          <w:tcPr>
            <w:tcW w:w="2072" w:type="pct"/>
            <w:vAlign w:val="center"/>
          </w:tcPr>
          <w:p w:rsidR="00DA1C59" w:rsidRPr="00A60798" w:rsidRDefault="00DA1C59" w:rsidP="00DA1C59">
            <w:pPr>
              <w:widowControl w:val="0"/>
              <w:spacing w:line="240" w:lineRule="atLeast"/>
              <w:jc w:val="both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:rsidR="00DA1C59" w:rsidRPr="00A60798" w:rsidRDefault="00DA1C59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</w:p>
        </w:tc>
        <w:tc>
          <w:tcPr>
            <w:tcW w:w="603" w:type="pct"/>
          </w:tcPr>
          <w:p w:rsidR="00DA1C59" w:rsidRPr="00A60798" w:rsidRDefault="00DA1C59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i/>
                <w:snapToGrid w:val="0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DA1C59" w:rsidRPr="00A60798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i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i/>
                <w:snapToGrid w:val="0"/>
                <w:sz w:val="18"/>
                <w:szCs w:val="18"/>
              </w:rPr>
              <w:t>7</w:t>
            </w:r>
          </w:p>
        </w:tc>
        <w:tc>
          <w:tcPr>
            <w:tcW w:w="520" w:type="pct"/>
          </w:tcPr>
          <w:p w:rsidR="00DA1C59" w:rsidRPr="00A60798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i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  <w:tc>
          <w:tcPr>
            <w:tcW w:w="517" w:type="pct"/>
            <w:vAlign w:val="center"/>
          </w:tcPr>
          <w:p w:rsidR="00DA1C59" w:rsidRPr="00A60798" w:rsidRDefault="00577C1C" w:rsidP="00DA1C59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i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1</w:t>
            </w:r>
            <w:r>
              <w:rPr>
                <w:rFonts w:ascii="微软雅黑" w:hAnsi="微软雅黑" w:cs="Times New Roman"/>
                <w:snapToGrid w:val="0"/>
                <w:sz w:val="18"/>
                <w:szCs w:val="18"/>
              </w:rPr>
              <w:t>00</w:t>
            </w: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%</w:t>
            </w:r>
          </w:p>
        </w:tc>
      </w:tr>
    </w:tbl>
    <w:p w:rsidR="00F36A43" w:rsidRPr="00A60798" w:rsidRDefault="00F36A43" w:rsidP="009D6AC2">
      <w:r w:rsidRPr="00A60798">
        <w:t>注：</w:t>
      </w:r>
      <w:r w:rsidRPr="00A60798">
        <w:rPr>
          <w:rFonts w:hint="eastAsia"/>
        </w:rPr>
        <w:t>需求类型包括：业务需求</w:t>
      </w:r>
      <w:r w:rsidRPr="00A60798">
        <w:t>、</w:t>
      </w:r>
      <w:r w:rsidRPr="00A60798">
        <w:t>IT</w:t>
      </w:r>
      <w:r w:rsidRPr="00A60798">
        <w:t>内部需求、</w:t>
      </w:r>
      <w:r w:rsidRPr="00A60798">
        <w:t>bugfix</w:t>
      </w:r>
      <w:r w:rsidRPr="00A60798">
        <w:t>等。</w:t>
      </w:r>
    </w:p>
    <w:p w:rsidR="004262FC" w:rsidRPr="00A60798" w:rsidRDefault="004262FC" w:rsidP="004262FC">
      <w:pPr>
        <w:pStyle w:val="a5"/>
        <w:numPr>
          <w:ilvl w:val="0"/>
          <w:numId w:val="2"/>
        </w:numPr>
        <w:ind w:firstLineChars="0"/>
        <w:rPr>
          <w:b/>
        </w:rPr>
      </w:pPr>
      <w:r w:rsidRPr="00A60798">
        <w:rPr>
          <w:rFonts w:hint="eastAsia"/>
          <w:b/>
        </w:rPr>
        <w:t>不测试的需求清单</w:t>
      </w:r>
    </w:p>
    <w:tbl>
      <w:tblPr>
        <w:tblStyle w:val="a4"/>
        <w:tblW w:w="4946" w:type="pct"/>
        <w:tblLook w:val="0000" w:firstRow="0" w:lastRow="0" w:firstColumn="0" w:lastColumn="0" w:noHBand="0" w:noVBand="0"/>
      </w:tblPr>
      <w:tblGrid>
        <w:gridCol w:w="846"/>
        <w:gridCol w:w="5360"/>
        <w:gridCol w:w="4137"/>
      </w:tblGrid>
      <w:tr w:rsidR="00A60798" w:rsidRPr="00A60798" w:rsidTr="008F16E7">
        <w:trPr>
          <w:trHeight w:val="330"/>
        </w:trPr>
        <w:tc>
          <w:tcPr>
            <w:tcW w:w="409" w:type="pct"/>
            <w:shd w:val="clear" w:color="auto" w:fill="BFBFBF" w:themeFill="background1" w:themeFillShade="BF"/>
            <w:vAlign w:val="center"/>
          </w:tcPr>
          <w:p w:rsidR="004262FC" w:rsidRPr="00A60798" w:rsidRDefault="004262FC" w:rsidP="005A2882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</w:rPr>
            </w:pPr>
            <w:r w:rsidRPr="00A60798">
              <w:rPr>
                <w:rFonts w:ascii="微软雅黑" w:hAnsi="微软雅黑"/>
                <w:b/>
                <w:snapToGrid w:val="0"/>
              </w:rPr>
              <w:lastRenderedPageBreak/>
              <w:t>序号</w:t>
            </w:r>
          </w:p>
        </w:tc>
        <w:tc>
          <w:tcPr>
            <w:tcW w:w="2591" w:type="pct"/>
            <w:shd w:val="clear" w:color="auto" w:fill="BFBFBF" w:themeFill="background1" w:themeFillShade="BF"/>
            <w:vAlign w:val="center"/>
          </w:tcPr>
          <w:p w:rsidR="004262FC" w:rsidRPr="00A60798" w:rsidRDefault="004262FC" w:rsidP="005A2882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</w:rPr>
            </w:pPr>
            <w:r w:rsidRPr="00A60798">
              <w:rPr>
                <w:rFonts w:ascii="微软雅黑" w:hAnsi="微软雅黑" w:hint="eastAsia"/>
                <w:b/>
                <w:snapToGrid w:val="0"/>
              </w:rPr>
              <w:t>需求描述</w:t>
            </w:r>
          </w:p>
        </w:tc>
        <w:tc>
          <w:tcPr>
            <w:tcW w:w="2000" w:type="pct"/>
            <w:shd w:val="clear" w:color="auto" w:fill="BFBFBF" w:themeFill="background1" w:themeFillShade="BF"/>
            <w:vAlign w:val="center"/>
          </w:tcPr>
          <w:p w:rsidR="004262FC" w:rsidRPr="00A60798" w:rsidRDefault="004262FC" w:rsidP="005A2882">
            <w:pPr>
              <w:widowControl w:val="0"/>
              <w:spacing w:line="240" w:lineRule="atLeast"/>
              <w:jc w:val="center"/>
              <w:rPr>
                <w:rFonts w:ascii="微软雅黑" w:hAnsi="微软雅黑"/>
                <w:b/>
                <w:snapToGrid w:val="0"/>
              </w:rPr>
            </w:pPr>
            <w:r w:rsidRPr="00A60798">
              <w:rPr>
                <w:rFonts w:ascii="微软雅黑" w:hAnsi="微软雅黑"/>
                <w:b/>
                <w:snapToGrid w:val="0"/>
              </w:rPr>
              <w:t>说明</w:t>
            </w:r>
            <w:r w:rsidRPr="00A60798">
              <w:rPr>
                <w:rFonts w:ascii="微软雅黑" w:hAnsi="微软雅黑" w:hint="eastAsia"/>
                <w:b/>
                <w:snapToGrid w:val="0"/>
              </w:rPr>
              <w:t>/风险分析</w:t>
            </w:r>
          </w:p>
        </w:tc>
      </w:tr>
      <w:tr w:rsidR="00577C1C" w:rsidRPr="00A60798" w:rsidTr="00577C1C">
        <w:trPr>
          <w:trHeight w:val="300"/>
        </w:trPr>
        <w:tc>
          <w:tcPr>
            <w:tcW w:w="5000" w:type="pct"/>
            <w:gridSpan w:val="3"/>
            <w:vAlign w:val="center"/>
          </w:tcPr>
          <w:p w:rsidR="00577C1C" w:rsidRPr="00A60798" w:rsidRDefault="00577C1C" w:rsidP="00577C1C">
            <w:pPr>
              <w:widowControl w:val="0"/>
              <w:spacing w:line="240" w:lineRule="atLeast"/>
              <w:jc w:val="center"/>
              <w:rPr>
                <w:rFonts w:ascii="微软雅黑" w:hAnsi="微软雅黑" w:cs="Times New Roman"/>
                <w:snapToGrid w:val="0"/>
                <w:sz w:val="18"/>
                <w:szCs w:val="18"/>
              </w:rPr>
            </w:pPr>
            <w:r>
              <w:rPr>
                <w:rFonts w:ascii="微软雅黑" w:hAnsi="微软雅黑" w:cs="Times New Roman" w:hint="eastAsia"/>
                <w:snapToGrid w:val="0"/>
                <w:sz w:val="18"/>
                <w:szCs w:val="18"/>
              </w:rPr>
              <w:t>无</w:t>
            </w:r>
          </w:p>
        </w:tc>
      </w:tr>
    </w:tbl>
    <w:p w:rsidR="004C7136" w:rsidRPr="00A60798" w:rsidRDefault="004C7136" w:rsidP="004C7136">
      <w:pPr>
        <w:pStyle w:val="1"/>
        <w:numPr>
          <w:ilvl w:val="0"/>
          <w:numId w:val="1"/>
        </w:numPr>
      </w:pPr>
      <w:r w:rsidRPr="00A60798">
        <w:t>测试环境</w:t>
      </w:r>
    </w:p>
    <w:p w:rsidR="00F918F6" w:rsidRPr="00A60798" w:rsidRDefault="004C7136" w:rsidP="00F918F6">
      <w:pPr>
        <w:pStyle w:val="a5"/>
        <w:numPr>
          <w:ilvl w:val="0"/>
          <w:numId w:val="2"/>
        </w:numPr>
        <w:ind w:firstLineChars="0"/>
      </w:pPr>
      <w:r w:rsidRPr="00A60798">
        <w:rPr>
          <w:b/>
        </w:rPr>
        <w:t>环境</w:t>
      </w:r>
    </w:p>
    <w:p w:rsidR="009B71A4" w:rsidRPr="0042469B" w:rsidRDefault="0042469B" w:rsidP="0042469B">
      <w:pPr>
        <w:rPr>
          <w:szCs w:val="21"/>
        </w:rPr>
      </w:pPr>
      <w:r w:rsidRPr="002C1A77">
        <w:rPr>
          <w:rFonts w:hint="eastAsia"/>
          <w:szCs w:val="21"/>
        </w:rPr>
        <w:t xml:space="preserve"> </w:t>
      </w:r>
      <w:r w:rsidR="009B71A4">
        <w:rPr>
          <w:rFonts w:hint="eastAsia"/>
          <w:szCs w:val="21"/>
        </w:rPr>
        <w:t>客户端环境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2126"/>
        <w:gridCol w:w="3090"/>
      </w:tblGrid>
      <w:tr w:rsidR="00230FEE" w:rsidRPr="00002356" w:rsidTr="007B111B">
        <w:tc>
          <w:tcPr>
            <w:tcW w:w="2122" w:type="dxa"/>
          </w:tcPr>
          <w:p w:rsidR="00230FEE" w:rsidRPr="00002356" w:rsidRDefault="00230FEE" w:rsidP="001922E2">
            <w:pPr>
              <w:jc w:val="center"/>
              <w:rPr>
                <w:b/>
                <w:sz w:val="18"/>
                <w:szCs w:val="18"/>
              </w:rPr>
            </w:pPr>
            <w:r w:rsidRPr="00002356">
              <w:rPr>
                <w:rFonts w:hint="eastAsia"/>
                <w:b/>
                <w:sz w:val="18"/>
                <w:szCs w:val="18"/>
              </w:rPr>
              <w:t>C</w:t>
            </w:r>
            <w:r w:rsidRPr="00002356">
              <w:rPr>
                <w:b/>
                <w:sz w:val="18"/>
                <w:szCs w:val="18"/>
              </w:rPr>
              <w:t>PU</w:t>
            </w:r>
          </w:p>
        </w:tc>
        <w:tc>
          <w:tcPr>
            <w:tcW w:w="1417" w:type="dxa"/>
          </w:tcPr>
          <w:p w:rsidR="00230FEE" w:rsidRPr="00002356" w:rsidRDefault="00230FEE" w:rsidP="001922E2">
            <w:pPr>
              <w:jc w:val="center"/>
              <w:rPr>
                <w:b/>
                <w:sz w:val="18"/>
                <w:szCs w:val="18"/>
              </w:rPr>
            </w:pPr>
            <w:r w:rsidRPr="00002356">
              <w:rPr>
                <w:rFonts w:hint="eastAsia"/>
                <w:b/>
                <w:sz w:val="18"/>
                <w:szCs w:val="18"/>
              </w:rPr>
              <w:t>内存</w:t>
            </w:r>
          </w:p>
        </w:tc>
        <w:tc>
          <w:tcPr>
            <w:tcW w:w="1701" w:type="dxa"/>
          </w:tcPr>
          <w:p w:rsidR="00230FEE" w:rsidRPr="00002356" w:rsidRDefault="00230FEE" w:rsidP="001922E2">
            <w:pPr>
              <w:jc w:val="center"/>
              <w:rPr>
                <w:b/>
                <w:sz w:val="18"/>
                <w:szCs w:val="18"/>
              </w:rPr>
            </w:pPr>
            <w:r w:rsidRPr="00002356">
              <w:rPr>
                <w:rFonts w:hint="eastAsia"/>
                <w:b/>
                <w:sz w:val="18"/>
                <w:szCs w:val="18"/>
              </w:rPr>
              <w:t>硬盘</w:t>
            </w:r>
          </w:p>
        </w:tc>
        <w:tc>
          <w:tcPr>
            <w:tcW w:w="2126" w:type="dxa"/>
          </w:tcPr>
          <w:p w:rsidR="00230FEE" w:rsidRPr="00002356" w:rsidRDefault="00520199" w:rsidP="00192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浏览器版本</w:t>
            </w:r>
          </w:p>
        </w:tc>
        <w:tc>
          <w:tcPr>
            <w:tcW w:w="3090" w:type="dxa"/>
          </w:tcPr>
          <w:p w:rsidR="00230FEE" w:rsidRPr="00002356" w:rsidRDefault="00230FEE" w:rsidP="001922E2">
            <w:pPr>
              <w:jc w:val="center"/>
              <w:rPr>
                <w:b/>
                <w:sz w:val="18"/>
                <w:szCs w:val="18"/>
              </w:rPr>
            </w:pPr>
            <w:r w:rsidRPr="00002356">
              <w:rPr>
                <w:rFonts w:hint="eastAsia"/>
                <w:b/>
                <w:sz w:val="18"/>
                <w:szCs w:val="18"/>
              </w:rPr>
              <w:t>软件环境</w:t>
            </w:r>
          </w:p>
        </w:tc>
      </w:tr>
      <w:tr w:rsidR="00230FEE" w:rsidRPr="00002356" w:rsidTr="007B111B">
        <w:trPr>
          <w:trHeight w:val="348"/>
        </w:trPr>
        <w:tc>
          <w:tcPr>
            <w:tcW w:w="2122" w:type="dxa"/>
          </w:tcPr>
          <w:p w:rsidR="00230FEE" w:rsidRPr="00002356" w:rsidRDefault="007B111B" w:rsidP="008D1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Intel(R)</w:t>
            </w:r>
            <w:r w:rsidRPr="00543BA4">
              <w:rPr>
                <w:sz w:val="18"/>
                <w:szCs w:val="18"/>
              </w:rPr>
              <w:t>Xeon(R)</w:t>
            </w:r>
            <w:r>
              <w:rPr>
                <w:rFonts w:hint="eastAsia"/>
                <w:sz w:val="18"/>
                <w:szCs w:val="18"/>
              </w:rPr>
              <w:t>CPU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230FEE" w:rsidRPr="00002356" w:rsidRDefault="007B111B" w:rsidP="007B1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701" w:type="dxa"/>
          </w:tcPr>
          <w:p w:rsidR="00230FEE" w:rsidRPr="00002356" w:rsidRDefault="000C1A3F" w:rsidP="00483A94">
            <w:pPr>
              <w:jc w:val="center"/>
              <w:rPr>
                <w:sz w:val="18"/>
                <w:szCs w:val="18"/>
              </w:rPr>
            </w:pPr>
            <w:r w:rsidRPr="00002356">
              <w:rPr>
                <w:rFonts w:hint="eastAsia"/>
                <w:sz w:val="18"/>
                <w:szCs w:val="18"/>
              </w:rPr>
              <w:t>1</w:t>
            </w:r>
            <w:r w:rsidRPr="00002356">
              <w:rPr>
                <w:sz w:val="18"/>
                <w:szCs w:val="18"/>
              </w:rPr>
              <w:t>T</w:t>
            </w:r>
          </w:p>
        </w:tc>
        <w:tc>
          <w:tcPr>
            <w:tcW w:w="2126" w:type="dxa"/>
          </w:tcPr>
          <w:p w:rsidR="00230FEE" w:rsidRPr="00002356" w:rsidRDefault="000C1A3F" w:rsidP="00483A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02356">
              <w:rPr>
                <w:sz w:val="18"/>
                <w:szCs w:val="18"/>
              </w:rPr>
              <w:t xml:space="preserve">Windows7 </w:t>
            </w:r>
            <w:r w:rsidRPr="00002356">
              <w:rPr>
                <w:rFonts w:hint="eastAsia"/>
                <w:sz w:val="18"/>
                <w:szCs w:val="18"/>
              </w:rPr>
              <w:t>专业版</w:t>
            </w:r>
          </w:p>
        </w:tc>
        <w:tc>
          <w:tcPr>
            <w:tcW w:w="3090" w:type="dxa"/>
          </w:tcPr>
          <w:p w:rsidR="00230FEE" w:rsidRPr="00002356" w:rsidRDefault="00230FEE" w:rsidP="008D1611">
            <w:pPr>
              <w:rPr>
                <w:sz w:val="18"/>
                <w:szCs w:val="18"/>
              </w:rPr>
            </w:pPr>
          </w:p>
        </w:tc>
      </w:tr>
    </w:tbl>
    <w:p w:rsidR="004C7136" w:rsidRDefault="004C7136" w:rsidP="0042469B">
      <w:pPr>
        <w:rPr>
          <w:szCs w:val="21"/>
        </w:rPr>
      </w:pPr>
    </w:p>
    <w:p w:rsidR="001716B2" w:rsidRDefault="001716B2" w:rsidP="0042469B">
      <w:pPr>
        <w:rPr>
          <w:szCs w:val="21"/>
        </w:rPr>
      </w:pPr>
      <w:r>
        <w:rPr>
          <w:rFonts w:hint="eastAsia"/>
          <w:szCs w:val="21"/>
        </w:rPr>
        <w:t>服务器环境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701"/>
        <w:gridCol w:w="2126"/>
        <w:gridCol w:w="3090"/>
      </w:tblGrid>
      <w:tr w:rsidR="001D3607" w:rsidRPr="00002356" w:rsidTr="007B111B">
        <w:tc>
          <w:tcPr>
            <w:tcW w:w="2263" w:type="dxa"/>
          </w:tcPr>
          <w:p w:rsidR="0050104E" w:rsidRPr="00002356" w:rsidRDefault="0050104E" w:rsidP="00F452A4">
            <w:pPr>
              <w:jc w:val="center"/>
              <w:rPr>
                <w:b/>
                <w:sz w:val="18"/>
                <w:szCs w:val="18"/>
              </w:rPr>
            </w:pPr>
            <w:r w:rsidRPr="00002356">
              <w:rPr>
                <w:rFonts w:hint="eastAsia"/>
                <w:b/>
                <w:sz w:val="18"/>
                <w:szCs w:val="18"/>
              </w:rPr>
              <w:t>C</w:t>
            </w:r>
            <w:r w:rsidRPr="00002356">
              <w:rPr>
                <w:b/>
                <w:sz w:val="18"/>
                <w:szCs w:val="18"/>
              </w:rPr>
              <w:t>PU</w:t>
            </w:r>
          </w:p>
        </w:tc>
        <w:tc>
          <w:tcPr>
            <w:tcW w:w="1276" w:type="dxa"/>
          </w:tcPr>
          <w:p w:rsidR="0050104E" w:rsidRPr="00002356" w:rsidRDefault="0050104E" w:rsidP="00F452A4">
            <w:pPr>
              <w:jc w:val="center"/>
              <w:rPr>
                <w:b/>
                <w:sz w:val="18"/>
                <w:szCs w:val="18"/>
              </w:rPr>
            </w:pPr>
            <w:r w:rsidRPr="00002356">
              <w:rPr>
                <w:rFonts w:hint="eastAsia"/>
                <w:b/>
                <w:sz w:val="18"/>
                <w:szCs w:val="18"/>
              </w:rPr>
              <w:t>内存</w:t>
            </w:r>
          </w:p>
        </w:tc>
        <w:tc>
          <w:tcPr>
            <w:tcW w:w="1701" w:type="dxa"/>
          </w:tcPr>
          <w:p w:rsidR="0050104E" w:rsidRPr="00002356" w:rsidRDefault="0050104E" w:rsidP="00F452A4">
            <w:pPr>
              <w:jc w:val="center"/>
              <w:rPr>
                <w:b/>
                <w:sz w:val="18"/>
                <w:szCs w:val="18"/>
              </w:rPr>
            </w:pPr>
            <w:r w:rsidRPr="00002356">
              <w:rPr>
                <w:rFonts w:hint="eastAsia"/>
                <w:b/>
                <w:sz w:val="18"/>
                <w:szCs w:val="18"/>
              </w:rPr>
              <w:t>硬盘</w:t>
            </w:r>
          </w:p>
        </w:tc>
        <w:tc>
          <w:tcPr>
            <w:tcW w:w="2126" w:type="dxa"/>
          </w:tcPr>
          <w:p w:rsidR="0050104E" w:rsidRPr="00002356" w:rsidRDefault="0050104E" w:rsidP="00F452A4">
            <w:pPr>
              <w:jc w:val="center"/>
              <w:rPr>
                <w:b/>
                <w:sz w:val="18"/>
                <w:szCs w:val="18"/>
              </w:rPr>
            </w:pPr>
            <w:r w:rsidRPr="00002356">
              <w:rPr>
                <w:rFonts w:hint="eastAsia"/>
                <w:b/>
                <w:sz w:val="18"/>
                <w:szCs w:val="18"/>
              </w:rPr>
              <w:t>操作系统</w:t>
            </w:r>
          </w:p>
        </w:tc>
        <w:tc>
          <w:tcPr>
            <w:tcW w:w="3090" w:type="dxa"/>
          </w:tcPr>
          <w:p w:rsidR="0050104E" w:rsidRPr="00002356" w:rsidRDefault="0050104E" w:rsidP="00F452A4">
            <w:pPr>
              <w:jc w:val="center"/>
              <w:rPr>
                <w:b/>
                <w:sz w:val="18"/>
                <w:szCs w:val="18"/>
              </w:rPr>
            </w:pPr>
            <w:r w:rsidRPr="00002356">
              <w:rPr>
                <w:rFonts w:hint="eastAsia"/>
                <w:b/>
                <w:sz w:val="18"/>
                <w:szCs w:val="18"/>
              </w:rPr>
              <w:t>软件环境</w:t>
            </w:r>
          </w:p>
        </w:tc>
      </w:tr>
      <w:tr w:rsidR="001D3607" w:rsidRPr="00543BA4" w:rsidTr="007B111B">
        <w:trPr>
          <w:trHeight w:val="348"/>
        </w:trPr>
        <w:tc>
          <w:tcPr>
            <w:tcW w:w="2263" w:type="dxa"/>
          </w:tcPr>
          <w:p w:rsidR="0050104E" w:rsidRPr="00543BA4" w:rsidRDefault="007B111B" w:rsidP="00F45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Intel(R)</w:t>
            </w:r>
            <w:r w:rsidRPr="00543BA4">
              <w:rPr>
                <w:sz w:val="18"/>
                <w:szCs w:val="18"/>
              </w:rPr>
              <w:t>Xeon(R)</w:t>
            </w:r>
            <w:r>
              <w:rPr>
                <w:rFonts w:hint="eastAsia"/>
                <w:sz w:val="18"/>
                <w:szCs w:val="18"/>
              </w:rPr>
              <w:t>CPU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50104E" w:rsidRPr="00543BA4" w:rsidRDefault="00483A94" w:rsidP="00483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D3607" w:rsidRPr="00543BA4">
              <w:rPr>
                <w:rFonts w:hint="eastAsia"/>
                <w:sz w:val="18"/>
                <w:szCs w:val="18"/>
              </w:rPr>
              <w:t>2G</w:t>
            </w:r>
          </w:p>
        </w:tc>
        <w:tc>
          <w:tcPr>
            <w:tcW w:w="1701" w:type="dxa"/>
          </w:tcPr>
          <w:p w:rsidR="0050104E" w:rsidRPr="00543BA4" w:rsidRDefault="00543BA4" w:rsidP="00483A94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543BA4">
              <w:rPr>
                <w:rFonts w:hint="eastAsia"/>
                <w:sz w:val="18"/>
                <w:szCs w:val="18"/>
              </w:rPr>
              <w:t>10T</w:t>
            </w:r>
          </w:p>
        </w:tc>
        <w:tc>
          <w:tcPr>
            <w:tcW w:w="2126" w:type="dxa"/>
          </w:tcPr>
          <w:p w:rsidR="0050104E" w:rsidRPr="00543BA4" w:rsidRDefault="001D3607" w:rsidP="008D1611">
            <w:pPr>
              <w:jc w:val="center"/>
              <w:rPr>
                <w:sz w:val="18"/>
                <w:szCs w:val="18"/>
              </w:rPr>
            </w:pPr>
            <w:r w:rsidRPr="00543BA4">
              <w:rPr>
                <w:sz w:val="18"/>
                <w:szCs w:val="18"/>
              </w:rPr>
              <w:t>C</w:t>
            </w:r>
            <w:r w:rsidRPr="00543BA4">
              <w:rPr>
                <w:rFonts w:hint="eastAsia"/>
                <w:sz w:val="18"/>
                <w:szCs w:val="18"/>
              </w:rPr>
              <w:t xml:space="preserve">entos </w:t>
            </w:r>
            <w:r w:rsidRPr="00543BA4">
              <w:rPr>
                <w:sz w:val="18"/>
                <w:szCs w:val="18"/>
              </w:rPr>
              <w:t>7</w:t>
            </w:r>
          </w:p>
        </w:tc>
        <w:tc>
          <w:tcPr>
            <w:tcW w:w="3090" w:type="dxa"/>
          </w:tcPr>
          <w:p w:rsidR="0050104E" w:rsidRPr="00543BA4" w:rsidRDefault="0050104E" w:rsidP="008D161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2356" w:rsidRDefault="00002356" w:rsidP="0042469B">
      <w:pPr>
        <w:rPr>
          <w:szCs w:val="21"/>
        </w:rPr>
      </w:pPr>
    </w:p>
    <w:p w:rsidR="00520199" w:rsidRDefault="00520199" w:rsidP="0042469B">
      <w:pPr>
        <w:rPr>
          <w:szCs w:val="21"/>
        </w:rPr>
      </w:pPr>
      <w:r>
        <w:rPr>
          <w:rFonts w:hint="eastAsia"/>
          <w:szCs w:val="21"/>
        </w:rPr>
        <w:t>基础软件环境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3090"/>
      </w:tblGrid>
      <w:tr w:rsidR="00520199" w:rsidRPr="00002356" w:rsidTr="00957DE5">
        <w:tc>
          <w:tcPr>
            <w:tcW w:w="2263" w:type="dxa"/>
          </w:tcPr>
          <w:p w:rsidR="00520199" w:rsidRPr="00002356" w:rsidRDefault="00520199" w:rsidP="00957D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软件名</w:t>
            </w:r>
          </w:p>
        </w:tc>
        <w:tc>
          <w:tcPr>
            <w:tcW w:w="1276" w:type="dxa"/>
          </w:tcPr>
          <w:p w:rsidR="00520199" w:rsidRPr="00002356" w:rsidRDefault="00520199" w:rsidP="00957D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版本</w:t>
            </w:r>
          </w:p>
        </w:tc>
        <w:tc>
          <w:tcPr>
            <w:tcW w:w="3090" w:type="dxa"/>
          </w:tcPr>
          <w:p w:rsidR="00520199" w:rsidRPr="00002356" w:rsidRDefault="00520199" w:rsidP="00957D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是否定制</w:t>
            </w:r>
          </w:p>
        </w:tc>
      </w:tr>
      <w:tr w:rsidR="00520199" w:rsidRPr="00543BA4" w:rsidTr="00957DE5">
        <w:trPr>
          <w:trHeight w:val="348"/>
        </w:trPr>
        <w:tc>
          <w:tcPr>
            <w:tcW w:w="2263" w:type="dxa"/>
          </w:tcPr>
          <w:p w:rsidR="00520199" w:rsidRPr="00543BA4" w:rsidRDefault="00520199" w:rsidP="00957D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Java</w:t>
            </w:r>
          </w:p>
        </w:tc>
        <w:tc>
          <w:tcPr>
            <w:tcW w:w="1276" w:type="dxa"/>
          </w:tcPr>
          <w:p w:rsidR="00520199" w:rsidRPr="00543BA4" w:rsidRDefault="00520199" w:rsidP="00957D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JDK1.8.141</w:t>
            </w:r>
          </w:p>
        </w:tc>
        <w:tc>
          <w:tcPr>
            <w:tcW w:w="3090" w:type="dxa"/>
          </w:tcPr>
          <w:p w:rsidR="00520199" w:rsidRPr="00543BA4" w:rsidRDefault="00520199" w:rsidP="00957D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520199" w:rsidRPr="00543BA4" w:rsidTr="00957DE5">
        <w:trPr>
          <w:trHeight w:val="348"/>
        </w:trPr>
        <w:tc>
          <w:tcPr>
            <w:tcW w:w="2263" w:type="dxa"/>
          </w:tcPr>
          <w:p w:rsidR="00520199" w:rsidRPr="00543BA4" w:rsidRDefault="00520199" w:rsidP="005201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Hadoop</w:t>
            </w:r>
          </w:p>
        </w:tc>
        <w:tc>
          <w:tcPr>
            <w:tcW w:w="1276" w:type="dxa"/>
          </w:tcPr>
          <w:p w:rsidR="00520199" w:rsidRPr="00543BA4" w:rsidRDefault="00520199" w:rsidP="00520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Apache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090" w:type="dxa"/>
          </w:tcPr>
          <w:p w:rsidR="00520199" w:rsidRPr="00543BA4" w:rsidRDefault="00520199" w:rsidP="00520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520199" w:rsidRPr="00543BA4" w:rsidTr="00957DE5">
        <w:trPr>
          <w:trHeight w:val="348"/>
        </w:trPr>
        <w:tc>
          <w:tcPr>
            <w:tcW w:w="2263" w:type="dxa"/>
          </w:tcPr>
          <w:p w:rsidR="00520199" w:rsidRDefault="00520199" w:rsidP="005201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Spark</w:t>
            </w:r>
          </w:p>
        </w:tc>
        <w:tc>
          <w:tcPr>
            <w:tcW w:w="1276" w:type="dxa"/>
          </w:tcPr>
          <w:p w:rsidR="00520199" w:rsidRDefault="00520199" w:rsidP="00520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Apache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090" w:type="dxa"/>
          </w:tcPr>
          <w:p w:rsidR="00520199" w:rsidRDefault="00520199" w:rsidP="00520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520199" w:rsidRPr="00543BA4" w:rsidTr="00957DE5">
        <w:trPr>
          <w:trHeight w:val="348"/>
        </w:trPr>
        <w:tc>
          <w:tcPr>
            <w:tcW w:w="2263" w:type="dxa"/>
          </w:tcPr>
          <w:p w:rsidR="00520199" w:rsidRDefault="00520199" w:rsidP="005201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Hive</w:t>
            </w:r>
          </w:p>
        </w:tc>
        <w:tc>
          <w:tcPr>
            <w:tcW w:w="1276" w:type="dxa"/>
          </w:tcPr>
          <w:p w:rsidR="00520199" w:rsidRDefault="00520199" w:rsidP="00520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Apache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090" w:type="dxa"/>
          </w:tcPr>
          <w:p w:rsidR="00520199" w:rsidRDefault="00520199" w:rsidP="00520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</w:tbl>
    <w:p w:rsidR="00520199" w:rsidRPr="0042469B" w:rsidRDefault="00520199" w:rsidP="0042469B">
      <w:pPr>
        <w:rPr>
          <w:szCs w:val="21"/>
        </w:rPr>
      </w:pPr>
    </w:p>
    <w:sectPr w:rsidR="00520199" w:rsidRPr="0042469B" w:rsidSect="009D6AC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0D8" w:rsidRDefault="00A850D8" w:rsidP="00767815">
      <w:r>
        <w:separator/>
      </w:r>
    </w:p>
  </w:endnote>
  <w:endnote w:type="continuationSeparator" w:id="0">
    <w:p w:rsidR="00A850D8" w:rsidRDefault="00A850D8" w:rsidP="0076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049558"/>
      <w:docPartObj>
        <w:docPartGallery w:val="Page Numbers (Bottom of Page)"/>
        <w:docPartUnique/>
      </w:docPartObj>
    </w:sdtPr>
    <w:sdtEndPr/>
    <w:sdtContent>
      <w:p w:rsidR="00767815" w:rsidRDefault="007678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199" w:rsidRPr="00520199">
          <w:rPr>
            <w:noProof/>
            <w:lang w:val="zh-CN"/>
          </w:rPr>
          <w:t>2</w:t>
        </w:r>
        <w:r>
          <w:fldChar w:fldCharType="end"/>
        </w:r>
      </w:p>
    </w:sdtContent>
  </w:sdt>
  <w:p w:rsidR="00767815" w:rsidRDefault="007678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0D8" w:rsidRDefault="00A850D8" w:rsidP="00767815">
      <w:r>
        <w:separator/>
      </w:r>
    </w:p>
  </w:footnote>
  <w:footnote w:type="continuationSeparator" w:id="0">
    <w:p w:rsidR="00A850D8" w:rsidRDefault="00A850D8" w:rsidP="00767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B1C"/>
    <w:multiLevelType w:val="hybridMultilevel"/>
    <w:tmpl w:val="5DF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DC25FB"/>
    <w:multiLevelType w:val="hybridMultilevel"/>
    <w:tmpl w:val="AF3ABD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6574AA"/>
    <w:multiLevelType w:val="hybridMultilevel"/>
    <w:tmpl w:val="B62E8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4B511C"/>
    <w:multiLevelType w:val="hybridMultilevel"/>
    <w:tmpl w:val="C6F4262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FF115B"/>
    <w:multiLevelType w:val="hybridMultilevel"/>
    <w:tmpl w:val="FA6810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E444A35"/>
    <w:multiLevelType w:val="hybridMultilevel"/>
    <w:tmpl w:val="28966D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C2"/>
    <w:rsid w:val="00002356"/>
    <w:rsid w:val="00003322"/>
    <w:rsid w:val="00006928"/>
    <w:rsid w:val="000144CD"/>
    <w:rsid w:val="00044C04"/>
    <w:rsid w:val="00075E0B"/>
    <w:rsid w:val="000B4505"/>
    <w:rsid w:val="000C1A3F"/>
    <w:rsid w:val="000C409A"/>
    <w:rsid w:val="00102F49"/>
    <w:rsid w:val="001244E3"/>
    <w:rsid w:val="0015294D"/>
    <w:rsid w:val="001716B2"/>
    <w:rsid w:val="001922E2"/>
    <w:rsid w:val="001B7AB2"/>
    <w:rsid w:val="001D3607"/>
    <w:rsid w:val="001E0ED5"/>
    <w:rsid w:val="0021337B"/>
    <w:rsid w:val="00222F23"/>
    <w:rsid w:val="00230FEE"/>
    <w:rsid w:val="002428DF"/>
    <w:rsid w:val="002464C4"/>
    <w:rsid w:val="0027549B"/>
    <w:rsid w:val="00287002"/>
    <w:rsid w:val="002A5301"/>
    <w:rsid w:val="002C56A9"/>
    <w:rsid w:val="002C7F16"/>
    <w:rsid w:val="002D7252"/>
    <w:rsid w:val="00315FD7"/>
    <w:rsid w:val="00343312"/>
    <w:rsid w:val="00371CF9"/>
    <w:rsid w:val="00383B37"/>
    <w:rsid w:val="00384802"/>
    <w:rsid w:val="003A2C10"/>
    <w:rsid w:val="003B2CF6"/>
    <w:rsid w:val="003B303C"/>
    <w:rsid w:val="003B4878"/>
    <w:rsid w:val="003E4BA9"/>
    <w:rsid w:val="003F73CA"/>
    <w:rsid w:val="0040371A"/>
    <w:rsid w:val="00407FFC"/>
    <w:rsid w:val="0042469B"/>
    <w:rsid w:val="004262FC"/>
    <w:rsid w:val="0043359B"/>
    <w:rsid w:val="00466C5B"/>
    <w:rsid w:val="00483A94"/>
    <w:rsid w:val="004940CF"/>
    <w:rsid w:val="00495598"/>
    <w:rsid w:val="004B0D54"/>
    <w:rsid w:val="004C7136"/>
    <w:rsid w:val="004D1E92"/>
    <w:rsid w:val="004D641B"/>
    <w:rsid w:val="004E75E2"/>
    <w:rsid w:val="0050104E"/>
    <w:rsid w:val="00520199"/>
    <w:rsid w:val="005343F1"/>
    <w:rsid w:val="00543BA4"/>
    <w:rsid w:val="0057569D"/>
    <w:rsid w:val="00577C1C"/>
    <w:rsid w:val="005C194E"/>
    <w:rsid w:val="005C28AB"/>
    <w:rsid w:val="005C4771"/>
    <w:rsid w:val="005D3127"/>
    <w:rsid w:val="00622623"/>
    <w:rsid w:val="00666C2C"/>
    <w:rsid w:val="0068093E"/>
    <w:rsid w:val="0069508F"/>
    <w:rsid w:val="006C5FEF"/>
    <w:rsid w:val="00701568"/>
    <w:rsid w:val="00717091"/>
    <w:rsid w:val="007223A0"/>
    <w:rsid w:val="00730916"/>
    <w:rsid w:val="00732ABF"/>
    <w:rsid w:val="007457DC"/>
    <w:rsid w:val="00745E9D"/>
    <w:rsid w:val="007554C0"/>
    <w:rsid w:val="00767815"/>
    <w:rsid w:val="007859D2"/>
    <w:rsid w:val="00785F8F"/>
    <w:rsid w:val="007B111B"/>
    <w:rsid w:val="007C0EEA"/>
    <w:rsid w:val="007F3323"/>
    <w:rsid w:val="00801BEA"/>
    <w:rsid w:val="00847DE5"/>
    <w:rsid w:val="0085401C"/>
    <w:rsid w:val="008569D4"/>
    <w:rsid w:val="00860A83"/>
    <w:rsid w:val="008777F6"/>
    <w:rsid w:val="008A0D3B"/>
    <w:rsid w:val="008D1611"/>
    <w:rsid w:val="008D351E"/>
    <w:rsid w:val="008E07C3"/>
    <w:rsid w:val="008F16E7"/>
    <w:rsid w:val="00930A89"/>
    <w:rsid w:val="00964C4B"/>
    <w:rsid w:val="009678DD"/>
    <w:rsid w:val="009870B0"/>
    <w:rsid w:val="00994420"/>
    <w:rsid w:val="009B3857"/>
    <w:rsid w:val="009B60EF"/>
    <w:rsid w:val="009B71A4"/>
    <w:rsid w:val="009D0A2B"/>
    <w:rsid w:val="009D6AC2"/>
    <w:rsid w:val="009E135A"/>
    <w:rsid w:val="009E3022"/>
    <w:rsid w:val="00A16641"/>
    <w:rsid w:val="00A16C44"/>
    <w:rsid w:val="00A20404"/>
    <w:rsid w:val="00A312CE"/>
    <w:rsid w:val="00A55CD4"/>
    <w:rsid w:val="00A57FA8"/>
    <w:rsid w:val="00A60798"/>
    <w:rsid w:val="00A67F11"/>
    <w:rsid w:val="00A83215"/>
    <w:rsid w:val="00A850D8"/>
    <w:rsid w:val="00AB7185"/>
    <w:rsid w:val="00B10808"/>
    <w:rsid w:val="00B15332"/>
    <w:rsid w:val="00B20C8E"/>
    <w:rsid w:val="00B4409D"/>
    <w:rsid w:val="00B822D9"/>
    <w:rsid w:val="00BE78E6"/>
    <w:rsid w:val="00BF6979"/>
    <w:rsid w:val="00C01D85"/>
    <w:rsid w:val="00C07B11"/>
    <w:rsid w:val="00C25649"/>
    <w:rsid w:val="00C54EA9"/>
    <w:rsid w:val="00C87AC1"/>
    <w:rsid w:val="00CB224B"/>
    <w:rsid w:val="00CB23BA"/>
    <w:rsid w:val="00CC68C2"/>
    <w:rsid w:val="00CF56B3"/>
    <w:rsid w:val="00CF697D"/>
    <w:rsid w:val="00D21EC1"/>
    <w:rsid w:val="00D31987"/>
    <w:rsid w:val="00D3376A"/>
    <w:rsid w:val="00D34F29"/>
    <w:rsid w:val="00D50F51"/>
    <w:rsid w:val="00D627B3"/>
    <w:rsid w:val="00D71AE3"/>
    <w:rsid w:val="00DA1C59"/>
    <w:rsid w:val="00DA1CE7"/>
    <w:rsid w:val="00E20063"/>
    <w:rsid w:val="00E50642"/>
    <w:rsid w:val="00E66F1C"/>
    <w:rsid w:val="00E85E64"/>
    <w:rsid w:val="00EB07A2"/>
    <w:rsid w:val="00EB254A"/>
    <w:rsid w:val="00EC34EB"/>
    <w:rsid w:val="00EF548D"/>
    <w:rsid w:val="00EF7EB4"/>
    <w:rsid w:val="00F33F33"/>
    <w:rsid w:val="00F34115"/>
    <w:rsid w:val="00F36A43"/>
    <w:rsid w:val="00F41E76"/>
    <w:rsid w:val="00F918F6"/>
    <w:rsid w:val="00FD082F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72158"/>
  <w15:chartTrackingRefBased/>
  <w15:docId w15:val="{D39C7195-44F4-4C20-B543-11AE8B84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4505"/>
    <w:rPr>
      <w:rFonts w:ascii="宋体" w:eastAsia="微软雅黑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6AC2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C2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6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AC2"/>
    <w:rPr>
      <w:color w:val="0000FF"/>
      <w:u w:val="single"/>
    </w:rPr>
  </w:style>
  <w:style w:type="character" w:customStyle="1" w:styleId="titlel2">
    <w:name w:val="title_l2"/>
    <w:basedOn w:val="a0"/>
    <w:rsid w:val="009D6AC2"/>
  </w:style>
  <w:style w:type="character" w:customStyle="1" w:styleId="contentl3">
    <w:name w:val="content_l3"/>
    <w:basedOn w:val="a0"/>
    <w:rsid w:val="009D6AC2"/>
  </w:style>
  <w:style w:type="character" w:customStyle="1" w:styleId="10">
    <w:name w:val="标题 1 字符"/>
    <w:basedOn w:val="a0"/>
    <w:link w:val="1"/>
    <w:uiPriority w:val="9"/>
    <w:rsid w:val="009D6AC2"/>
    <w:rPr>
      <w:rFonts w:ascii="宋体" w:eastAsia="微软雅黑" w:hAnsi="宋体" w:cs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9D6AC2"/>
    <w:rPr>
      <w:rFonts w:asciiTheme="majorHAnsi" w:eastAsia="微软雅黑" w:hAnsiTheme="majorHAnsi" w:cstheme="majorBidi"/>
      <w:b/>
      <w:bCs/>
      <w:kern w:val="0"/>
      <w:sz w:val="30"/>
      <w:szCs w:val="32"/>
    </w:rPr>
  </w:style>
  <w:style w:type="table" w:styleId="a4">
    <w:name w:val="Table Grid"/>
    <w:basedOn w:val="a1"/>
    <w:uiPriority w:val="39"/>
    <w:rsid w:val="009D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2FC"/>
    <w:pPr>
      <w:ind w:firstLineChars="200" w:firstLine="420"/>
    </w:pPr>
  </w:style>
  <w:style w:type="paragraph" w:styleId="a6">
    <w:name w:val="No Spacing"/>
    <w:uiPriority w:val="1"/>
    <w:qFormat/>
    <w:rsid w:val="00AB7185"/>
    <w:rPr>
      <w:rFonts w:ascii="宋体" w:eastAsia="微软雅黑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7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67815"/>
    <w:rPr>
      <w:rFonts w:ascii="宋体" w:eastAsia="微软雅黑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678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67815"/>
    <w:rPr>
      <w:rFonts w:ascii="宋体" w:eastAsia="微软雅黑" w:hAnsi="宋体" w:cs="宋体"/>
      <w:kern w:val="0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42469B"/>
    <w:rPr>
      <w:rFonts w:ascii="宋体" w:eastAsia="微软雅黑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bingkong(孔冰)</dc:creator>
  <cp:keywords/>
  <dc:description/>
  <cp:lastModifiedBy>allenlliu(刘有)</cp:lastModifiedBy>
  <cp:revision>4</cp:revision>
  <dcterms:created xsi:type="dcterms:W3CDTF">2020-06-24T08:12:00Z</dcterms:created>
  <dcterms:modified xsi:type="dcterms:W3CDTF">2020-06-24T08:16:00Z</dcterms:modified>
</cp:coreProperties>
</file>